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B4" w:rsidRPr="00C307D5" w:rsidRDefault="00DA1BB4" w:rsidP="005C18D1">
      <w:pPr>
        <w:spacing w:line="240" w:lineRule="auto"/>
        <w:ind w:left="567" w:firstLine="0"/>
        <w:jc w:val="right"/>
        <w:rPr>
          <w:sz w:val="24"/>
          <w:szCs w:val="24"/>
        </w:rPr>
      </w:pPr>
      <w:bookmarkStart w:id="0" w:name="_Ref55280368"/>
      <w:bookmarkStart w:id="1" w:name="_Toc55285361"/>
      <w:bookmarkStart w:id="2" w:name="_Toc55305390"/>
      <w:bookmarkStart w:id="3" w:name="_Toc57314671"/>
      <w:bookmarkStart w:id="4" w:name="_Toc69728985"/>
      <w:bookmarkStart w:id="5" w:name="_Ref175752415"/>
      <w:bookmarkStart w:id="6" w:name="_Toc258324227"/>
      <w:bookmarkStart w:id="7" w:name="ФОРМЫ"/>
    </w:p>
    <w:p w:rsidR="00C35C57" w:rsidRPr="00C307D5" w:rsidRDefault="00C35C57" w:rsidP="005C18D1">
      <w:pPr>
        <w:spacing w:line="240" w:lineRule="auto"/>
        <w:ind w:firstLine="0"/>
        <w:jc w:val="center"/>
        <w:rPr>
          <w:b/>
          <w:sz w:val="32"/>
          <w:szCs w:val="24"/>
        </w:rPr>
      </w:pPr>
      <w:r w:rsidRPr="00C307D5">
        <w:rPr>
          <w:b/>
          <w:sz w:val="32"/>
          <w:szCs w:val="24"/>
        </w:rPr>
        <w:t>Образцы основных форм документов, включаемых в</w:t>
      </w:r>
      <w:bookmarkEnd w:id="0"/>
      <w:bookmarkEnd w:id="1"/>
      <w:bookmarkEnd w:id="2"/>
      <w:bookmarkEnd w:id="3"/>
      <w:bookmarkEnd w:id="4"/>
      <w:r w:rsidR="00DA1BB4" w:rsidRPr="00C307D5">
        <w:rPr>
          <w:b/>
          <w:sz w:val="32"/>
          <w:szCs w:val="24"/>
        </w:rPr>
        <w:t xml:space="preserve"> </w:t>
      </w:r>
      <w:r w:rsidRPr="00C307D5">
        <w:rPr>
          <w:b/>
          <w:sz w:val="32"/>
          <w:szCs w:val="24"/>
        </w:rPr>
        <w:t>Предложение</w:t>
      </w:r>
      <w:bookmarkEnd w:id="5"/>
      <w:bookmarkEnd w:id="6"/>
    </w:p>
    <w:p w:rsidR="00C307D5" w:rsidRPr="00C307D5" w:rsidRDefault="00C307D5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bookmarkStart w:id="8" w:name="_Ref55336310"/>
      <w:bookmarkStart w:id="9" w:name="_Toc57314672"/>
      <w:bookmarkStart w:id="10" w:name="_Toc69728986"/>
      <w:bookmarkStart w:id="11" w:name="_Toc258324228"/>
      <w:bookmarkEnd w:id="7"/>
    </w:p>
    <w:p w:rsidR="00C35C57" w:rsidRPr="00C307D5" w:rsidRDefault="00C35C57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 xml:space="preserve">Письмо о подаче оферты </w:t>
      </w:r>
      <w:bookmarkStart w:id="12" w:name="_Ref22846535"/>
      <w:r w:rsidRPr="00C307D5">
        <w:rPr>
          <w:b/>
          <w:sz w:val="24"/>
          <w:szCs w:val="24"/>
        </w:rPr>
        <w:t>(</w:t>
      </w:r>
      <w:bookmarkEnd w:id="12"/>
      <w:r w:rsidRPr="00C307D5">
        <w:rPr>
          <w:b/>
          <w:sz w:val="24"/>
          <w:szCs w:val="24"/>
        </w:rPr>
        <w:t xml:space="preserve">форма </w:t>
      </w:r>
      <w:r w:rsidR="00A06A8D" w:rsidRPr="00C307D5">
        <w:rPr>
          <w:b/>
          <w:sz w:val="24"/>
          <w:szCs w:val="24"/>
        </w:rPr>
        <w:fldChar w:fldCharType="begin"/>
      </w:r>
      <w:r w:rsidRPr="00C307D5">
        <w:rPr>
          <w:b/>
          <w:sz w:val="24"/>
          <w:szCs w:val="24"/>
        </w:rPr>
        <w:instrText xml:space="preserve"> SEQ форма \* ARABIC </w:instrText>
      </w:r>
      <w:r w:rsidR="00A06A8D" w:rsidRPr="00C307D5">
        <w:rPr>
          <w:b/>
          <w:sz w:val="24"/>
          <w:szCs w:val="24"/>
        </w:rPr>
        <w:fldChar w:fldCharType="separate"/>
      </w:r>
      <w:r w:rsidR="003041EE" w:rsidRPr="00C307D5">
        <w:rPr>
          <w:b/>
          <w:noProof/>
          <w:sz w:val="24"/>
          <w:szCs w:val="24"/>
        </w:rPr>
        <w:t>1</w:t>
      </w:r>
      <w:r w:rsidR="00A06A8D" w:rsidRPr="00C307D5">
        <w:rPr>
          <w:b/>
          <w:sz w:val="24"/>
          <w:szCs w:val="24"/>
        </w:rPr>
        <w:fldChar w:fldCharType="end"/>
      </w:r>
      <w:r w:rsidRPr="00C307D5">
        <w:rPr>
          <w:b/>
          <w:sz w:val="24"/>
          <w:szCs w:val="24"/>
        </w:rPr>
        <w:t>)</w:t>
      </w:r>
      <w:bookmarkEnd w:id="8"/>
      <w:bookmarkEnd w:id="9"/>
      <w:bookmarkEnd w:id="10"/>
      <w:bookmarkEnd w:id="11"/>
    </w:p>
    <w:p w:rsidR="00C35C57" w:rsidRPr="00C307D5" w:rsidRDefault="00C35C57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C307D5" w:rsidRDefault="005C18D1" w:rsidP="005C18D1">
      <w:pPr>
        <w:spacing w:line="240" w:lineRule="auto"/>
        <w:ind w:right="5243" w:firstLine="0"/>
        <w:rPr>
          <w:sz w:val="24"/>
          <w:szCs w:val="24"/>
        </w:rPr>
      </w:pPr>
      <w:bookmarkStart w:id="13" w:name="_Ref55335823"/>
      <w:bookmarkStart w:id="14" w:name="_Ref55336359"/>
      <w:bookmarkStart w:id="15" w:name="_Toc57314675"/>
      <w:bookmarkStart w:id="16" w:name="_Toc69728989"/>
      <w:bookmarkStart w:id="17" w:name="_Toc258324243"/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>_____</w:t>
      </w:r>
      <w:r>
        <w:rPr>
          <w:sz w:val="24"/>
          <w:szCs w:val="24"/>
        </w:rPr>
        <w:t>"</w:t>
      </w:r>
      <w:r w:rsidR="00757A56" w:rsidRPr="00C307D5">
        <w:rPr>
          <w:sz w:val="24"/>
          <w:szCs w:val="24"/>
        </w:rPr>
        <w:t xml:space="preserve">_______________ </w:t>
      </w:r>
      <w:r w:rsidR="00FB3976" w:rsidRPr="00C307D5">
        <w:rPr>
          <w:sz w:val="24"/>
          <w:szCs w:val="24"/>
        </w:rPr>
        <w:t>года</w:t>
      </w:r>
    </w:p>
    <w:p w:rsidR="00FB3976" w:rsidRPr="00C307D5" w:rsidRDefault="00FB3976" w:rsidP="005C18D1">
      <w:pPr>
        <w:spacing w:line="240" w:lineRule="auto"/>
        <w:ind w:right="5243" w:firstLine="0"/>
        <w:rPr>
          <w:sz w:val="24"/>
          <w:szCs w:val="24"/>
        </w:rPr>
      </w:pPr>
      <w:r w:rsidRPr="00C307D5">
        <w:rPr>
          <w:sz w:val="24"/>
          <w:szCs w:val="24"/>
        </w:rPr>
        <w:t>№________________________</w:t>
      </w:r>
    </w:p>
    <w:p w:rsidR="00C307D5" w:rsidRDefault="00C307D5" w:rsidP="005C18D1">
      <w:pPr>
        <w:spacing w:line="240" w:lineRule="auto"/>
        <w:jc w:val="center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</w:rPr>
      </w:pPr>
      <w:r w:rsidRPr="00C307D5">
        <w:rPr>
          <w:sz w:val="24"/>
          <w:szCs w:val="24"/>
        </w:rPr>
        <w:t>Уважаемые господа!</w:t>
      </w:r>
    </w:p>
    <w:p w:rsidR="00C307D5" w:rsidRDefault="00C307D5" w:rsidP="005C18D1">
      <w:pPr>
        <w:spacing w:line="240" w:lineRule="auto"/>
        <w:rPr>
          <w:sz w:val="24"/>
          <w:szCs w:val="24"/>
        </w:rPr>
      </w:pPr>
      <w:bookmarkStart w:id="18" w:name="_Ref34763774"/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Изучив Уведомление о про</w:t>
      </w:r>
      <w:r w:rsidR="00DE7040" w:rsidRPr="00C307D5">
        <w:rPr>
          <w:sz w:val="24"/>
          <w:szCs w:val="24"/>
        </w:rPr>
        <w:t xml:space="preserve">ведении запроса предложений </w:t>
      </w:r>
      <w:r w:rsidR="00757A56" w:rsidRPr="00C307D5">
        <w:rPr>
          <w:sz w:val="24"/>
          <w:szCs w:val="24"/>
        </w:rPr>
        <w:t xml:space="preserve">со всеми приложениями, и принимая установленные в них требования и </w:t>
      </w:r>
      <w:r w:rsidRPr="00C307D5">
        <w:rPr>
          <w:sz w:val="24"/>
          <w:szCs w:val="24"/>
        </w:rPr>
        <w:t>условия,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зарегистрированное по адресу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________________________________________________________________________,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(юридический адрес Участника)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 xml:space="preserve">предлагает заключить Договор </w:t>
      </w:r>
      <w:r w:rsidR="00C307D5" w:rsidRPr="00C307D5">
        <w:rPr>
          <w:sz w:val="24"/>
          <w:szCs w:val="24"/>
        </w:rPr>
        <w:t xml:space="preserve">купли-продажи </w:t>
      </w:r>
      <w:r w:rsidR="009E5B0E">
        <w:rPr>
          <w:sz w:val="24"/>
          <w:szCs w:val="24"/>
        </w:rPr>
        <w:t>отходов и лома черных металлов</w:t>
      </w:r>
      <w:r w:rsidRPr="00C307D5">
        <w:rPr>
          <w:sz w:val="24"/>
          <w:szCs w:val="24"/>
        </w:rPr>
        <w:t>: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________________________________________________________________________</w:t>
      </w:r>
    </w:p>
    <w:p w:rsidR="00FB3976" w:rsidRPr="00C307D5" w:rsidRDefault="00FB3976" w:rsidP="005C18D1">
      <w:pPr>
        <w:spacing w:line="240" w:lineRule="auto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 xml:space="preserve">(краткое описание </w:t>
      </w:r>
      <w:r w:rsidR="00C307D5" w:rsidRPr="00C307D5">
        <w:rPr>
          <w:sz w:val="24"/>
          <w:szCs w:val="24"/>
          <w:vertAlign w:val="superscript"/>
        </w:rPr>
        <w:t>догов</w:t>
      </w:r>
      <w:r w:rsidR="009E5B0E">
        <w:rPr>
          <w:sz w:val="24"/>
          <w:szCs w:val="24"/>
          <w:vertAlign w:val="superscript"/>
        </w:rPr>
        <w:t>о</w:t>
      </w:r>
      <w:r w:rsidR="00C307D5" w:rsidRPr="00C307D5">
        <w:rPr>
          <w:sz w:val="24"/>
          <w:szCs w:val="24"/>
          <w:vertAlign w:val="superscript"/>
        </w:rPr>
        <w:t>ра</w:t>
      </w:r>
      <w:r w:rsidRPr="00C307D5">
        <w:rPr>
          <w:sz w:val="24"/>
          <w:szCs w:val="24"/>
          <w:vertAlign w:val="superscript"/>
        </w:rPr>
        <w:t>)</w:t>
      </w:r>
    </w:p>
    <w:p w:rsidR="00FB3976" w:rsidRPr="00C307D5" w:rsidRDefault="00FB3976" w:rsidP="005C18D1">
      <w:pPr>
        <w:spacing w:line="240" w:lineRule="auto"/>
        <w:ind w:firstLine="0"/>
        <w:rPr>
          <w:sz w:val="24"/>
          <w:szCs w:val="24"/>
        </w:rPr>
      </w:pPr>
      <w:r w:rsidRPr="00C307D5">
        <w:rPr>
          <w:sz w:val="24"/>
          <w:szCs w:val="24"/>
        </w:rPr>
        <w:t>на условиях и в соответствии с коммерческим предложени</w:t>
      </w:r>
      <w:r w:rsidR="00C307D5" w:rsidRPr="00C307D5">
        <w:rPr>
          <w:sz w:val="24"/>
          <w:szCs w:val="24"/>
        </w:rPr>
        <w:t>ем</w:t>
      </w:r>
      <w:r w:rsidRPr="00C307D5">
        <w:rPr>
          <w:sz w:val="24"/>
          <w:szCs w:val="24"/>
        </w:rPr>
        <w:t>, являющимся неотъемлемым приложени</w:t>
      </w:r>
      <w:r w:rsidR="00C307D5" w:rsidRPr="00C307D5">
        <w:rPr>
          <w:sz w:val="24"/>
          <w:szCs w:val="24"/>
        </w:rPr>
        <w:t>ем</w:t>
      </w:r>
      <w:r w:rsidRPr="00C307D5">
        <w:rPr>
          <w:sz w:val="24"/>
          <w:szCs w:val="24"/>
        </w:rPr>
        <w:t xml:space="preserve"> к настоящему письму и составляющими вместе с настоящим письмом Предложение, на общую сумму</w:t>
      </w:r>
      <w:r w:rsidR="00C307D5" w:rsidRPr="00C307D5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C307D5" w:rsidRPr="00C307D5" w:rsidTr="00FD68C7">
        <w:trPr>
          <w:trHeight w:val="1322"/>
        </w:trPr>
        <w:tc>
          <w:tcPr>
            <w:tcW w:w="5210" w:type="dxa"/>
            <w:vAlign w:val="center"/>
          </w:tcPr>
          <w:p w:rsidR="00C307D5" w:rsidRPr="00FD68C7" w:rsidRDefault="00C307D5" w:rsidP="00A77AF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sz w:val="24"/>
                <w:szCs w:val="24"/>
              </w:rPr>
              <w:t xml:space="preserve">Итоговая стоимость имущества, руб. </w:t>
            </w:r>
            <w:r w:rsidR="00A77AF2">
              <w:rPr>
                <w:sz w:val="24"/>
                <w:szCs w:val="24"/>
              </w:rPr>
              <w:t>без</w:t>
            </w:r>
            <w:r w:rsidRPr="00FD68C7">
              <w:rPr>
                <w:sz w:val="24"/>
                <w:szCs w:val="24"/>
              </w:rPr>
              <w:t xml:space="preserve"> НДС</w:t>
            </w:r>
          </w:p>
        </w:tc>
        <w:tc>
          <w:tcPr>
            <w:tcW w:w="5211" w:type="dxa"/>
            <w:vAlign w:val="center"/>
          </w:tcPr>
          <w:p w:rsidR="00C307D5" w:rsidRPr="00FD68C7" w:rsidRDefault="00C307D5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sz w:val="24"/>
                <w:szCs w:val="24"/>
              </w:rPr>
              <w:t>_________________________________________</w:t>
            </w:r>
          </w:p>
          <w:p w:rsidR="00C307D5" w:rsidRPr="00FD68C7" w:rsidRDefault="00C307D5" w:rsidP="00FD68C7">
            <w:pPr>
              <w:spacing w:line="240" w:lineRule="auto"/>
              <w:ind w:firstLine="0"/>
              <w:jc w:val="center"/>
              <w:rPr>
                <w:i/>
                <w:sz w:val="20"/>
                <w:szCs w:val="24"/>
              </w:rPr>
            </w:pPr>
            <w:r w:rsidRPr="00FD68C7">
              <w:rPr>
                <w:i/>
                <w:sz w:val="20"/>
                <w:szCs w:val="24"/>
              </w:rPr>
              <w:t>(сумма цифрами)</w:t>
            </w:r>
          </w:p>
          <w:p w:rsidR="00C307D5" w:rsidRPr="00FD68C7" w:rsidRDefault="00C307D5" w:rsidP="00FD68C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D68C7">
              <w:rPr>
                <w:sz w:val="24"/>
                <w:szCs w:val="24"/>
              </w:rPr>
              <w:t>________________________________________</w:t>
            </w:r>
          </w:p>
          <w:p w:rsidR="00C307D5" w:rsidRPr="00FD68C7" w:rsidRDefault="00C307D5" w:rsidP="00FD68C7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FD68C7">
              <w:rPr>
                <w:i/>
                <w:sz w:val="20"/>
                <w:szCs w:val="24"/>
              </w:rPr>
              <w:t>(сумма прописью)</w:t>
            </w:r>
          </w:p>
        </w:tc>
      </w:tr>
      <w:tr w:rsidR="00C307D5" w:rsidRPr="00C307D5" w:rsidTr="00FD68C7">
        <w:trPr>
          <w:trHeight w:val="414"/>
        </w:trPr>
        <w:tc>
          <w:tcPr>
            <w:tcW w:w="5210" w:type="dxa"/>
            <w:vAlign w:val="center"/>
          </w:tcPr>
          <w:p w:rsidR="00C307D5" w:rsidRPr="00FD68C7" w:rsidRDefault="00C307D5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68C7">
              <w:rPr>
                <w:bCs/>
                <w:color w:val="000000"/>
                <w:sz w:val="24"/>
                <w:szCs w:val="24"/>
              </w:rPr>
              <w:t>Условия оплаты:</w:t>
            </w:r>
          </w:p>
        </w:tc>
        <w:tc>
          <w:tcPr>
            <w:tcW w:w="5211" w:type="dxa"/>
            <w:vAlign w:val="center"/>
          </w:tcPr>
          <w:p w:rsidR="00C307D5" w:rsidRPr="00FD68C7" w:rsidRDefault="00C307D5" w:rsidP="00FD68C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307D5" w:rsidRPr="00C307D5" w:rsidRDefault="00C307D5" w:rsidP="005C18D1">
      <w:pPr>
        <w:spacing w:line="240" w:lineRule="auto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Настоящее Предложение имеет правов</w:t>
      </w:r>
      <w:r w:rsidR="00757A56" w:rsidRPr="00C307D5">
        <w:rPr>
          <w:sz w:val="24"/>
          <w:szCs w:val="24"/>
        </w:rPr>
        <w:t xml:space="preserve">ой статус оферты и действует до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_______________________года.</w:t>
      </w:r>
      <w:bookmarkStart w:id="19" w:name="_Hlt440565644"/>
      <w:bookmarkEnd w:id="19"/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FB3976" w:rsidRPr="00C307D5" w:rsidRDefault="00DE5CD6" w:rsidP="005C18D1">
      <w:pPr>
        <w:numPr>
          <w:ilvl w:val="0"/>
          <w:numId w:val="5"/>
        </w:numPr>
        <w:tabs>
          <w:tab w:val="clear" w:pos="927"/>
        </w:tabs>
        <w:spacing w:line="240" w:lineRule="auto"/>
        <w:ind w:left="993" w:hanging="426"/>
        <w:rPr>
          <w:sz w:val="24"/>
          <w:szCs w:val="24"/>
        </w:rPr>
      </w:pPr>
      <w:r w:rsidRPr="00C307D5">
        <w:rPr>
          <w:sz w:val="24"/>
          <w:szCs w:val="24"/>
        </w:rPr>
        <w:t xml:space="preserve">Коммерческое предложение (форма </w:t>
      </w:r>
      <w:r w:rsidR="00FE5417" w:rsidRPr="00C307D5">
        <w:rPr>
          <w:sz w:val="24"/>
          <w:szCs w:val="24"/>
        </w:rPr>
        <w:t>2</w:t>
      </w:r>
      <w:r w:rsidR="00757A56" w:rsidRPr="00C307D5">
        <w:rPr>
          <w:sz w:val="24"/>
          <w:szCs w:val="24"/>
        </w:rPr>
        <w:t>) – на  ____ листах</w:t>
      </w:r>
      <w:r w:rsidR="00FB3976" w:rsidRPr="00C307D5">
        <w:rPr>
          <w:sz w:val="24"/>
          <w:szCs w:val="24"/>
        </w:rPr>
        <w:t>;</w:t>
      </w:r>
    </w:p>
    <w:p w:rsidR="00FB3976" w:rsidRPr="00C307D5" w:rsidRDefault="00D272CD" w:rsidP="005C18D1">
      <w:pPr>
        <w:numPr>
          <w:ilvl w:val="0"/>
          <w:numId w:val="5"/>
        </w:numPr>
        <w:tabs>
          <w:tab w:val="clear" w:pos="927"/>
        </w:tabs>
        <w:spacing w:line="240" w:lineRule="auto"/>
        <w:ind w:left="993" w:hanging="426"/>
        <w:rPr>
          <w:sz w:val="24"/>
          <w:szCs w:val="24"/>
        </w:rPr>
      </w:pPr>
      <w:r w:rsidRPr="00C307D5">
        <w:rPr>
          <w:sz w:val="24"/>
          <w:szCs w:val="24"/>
        </w:rPr>
        <w:t xml:space="preserve">Протокол разногласий по проекту Договора (форма </w:t>
      </w:r>
      <w:r w:rsidR="00FE5417" w:rsidRPr="00C307D5">
        <w:rPr>
          <w:sz w:val="24"/>
          <w:szCs w:val="24"/>
        </w:rPr>
        <w:t>3</w:t>
      </w:r>
      <w:r w:rsidR="00757A56" w:rsidRPr="00C307D5">
        <w:rPr>
          <w:sz w:val="24"/>
          <w:szCs w:val="24"/>
        </w:rPr>
        <w:t>) – на  ____ листах</w:t>
      </w:r>
      <w:r w:rsidR="00FB3976" w:rsidRPr="00C307D5">
        <w:rPr>
          <w:sz w:val="24"/>
          <w:szCs w:val="24"/>
        </w:rPr>
        <w:t>;</w:t>
      </w:r>
    </w:p>
    <w:p w:rsidR="00FE5417" w:rsidRPr="00C307D5" w:rsidRDefault="00FE5417" w:rsidP="005C18D1">
      <w:pPr>
        <w:numPr>
          <w:ilvl w:val="0"/>
          <w:numId w:val="5"/>
        </w:numPr>
        <w:tabs>
          <w:tab w:val="clear" w:pos="927"/>
        </w:tabs>
        <w:spacing w:line="240" w:lineRule="auto"/>
        <w:ind w:left="993" w:hanging="426"/>
        <w:rPr>
          <w:sz w:val="24"/>
          <w:szCs w:val="24"/>
        </w:rPr>
      </w:pPr>
      <w:r w:rsidRPr="00C307D5">
        <w:rPr>
          <w:sz w:val="24"/>
          <w:szCs w:val="24"/>
        </w:rPr>
        <w:t>Анкета (форма 4) – на  ____ листах;</w:t>
      </w:r>
    </w:p>
    <w:p w:rsidR="00757A56" w:rsidRPr="00C307D5" w:rsidRDefault="00224879" w:rsidP="005C18D1">
      <w:pPr>
        <w:numPr>
          <w:ilvl w:val="0"/>
          <w:numId w:val="5"/>
        </w:numPr>
        <w:tabs>
          <w:tab w:val="clear" w:pos="927"/>
        </w:tabs>
        <w:spacing w:line="240" w:lineRule="auto"/>
        <w:ind w:left="567" w:firstLine="0"/>
        <w:rPr>
          <w:sz w:val="24"/>
          <w:szCs w:val="24"/>
        </w:rPr>
      </w:pPr>
      <w:r w:rsidRPr="00C307D5">
        <w:rPr>
          <w:sz w:val="24"/>
          <w:szCs w:val="24"/>
        </w:rPr>
        <w:t xml:space="preserve">Информационное письмо о наличии / отсутствии у Участника (его сотрудников) конфликта интересов с сотрудниками Общества или компаниями группы ООО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Сибирская генерирующая компания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 (форма 5)</w:t>
      </w:r>
      <w:r w:rsidRPr="00C307D5">
        <w:rPr>
          <w:b/>
          <w:sz w:val="24"/>
          <w:szCs w:val="24"/>
        </w:rPr>
        <w:t xml:space="preserve"> </w:t>
      </w:r>
      <w:r w:rsidR="00757A56" w:rsidRPr="00C307D5">
        <w:rPr>
          <w:sz w:val="24"/>
          <w:szCs w:val="24"/>
        </w:rPr>
        <w:t xml:space="preserve">– на  ____ листах </w:t>
      </w:r>
    </w:p>
    <w:p w:rsidR="00FB3976" w:rsidRPr="00C307D5" w:rsidRDefault="00FB3976" w:rsidP="005C18D1">
      <w:pPr>
        <w:spacing w:line="240" w:lineRule="auto"/>
        <w:ind w:left="567" w:firstLine="0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FE5417" w:rsidRPr="00C307D5" w:rsidRDefault="00FE5417" w:rsidP="005C18D1">
      <w:pPr>
        <w:pStyle w:val="22"/>
        <w:numPr>
          <w:ilvl w:val="0"/>
          <w:numId w:val="0"/>
        </w:numPr>
        <w:spacing w:before="0" w:after="0"/>
        <w:ind w:left="1134"/>
        <w:rPr>
          <w:sz w:val="24"/>
          <w:szCs w:val="24"/>
        </w:rPr>
        <w:sectPr w:rsidR="00FE5417" w:rsidRPr="00C307D5" w:rsidSect="00692FB0">
          <w:footerReference w:type="default" r:id="rId11"/>
          <w:footerReference w:type="first" r:id="rId12"/>
          <w:pgSz w:w="11906" w:h="16838" w:code="9"/>
          <w:pgMar w:top="1134" w:right="567" w:bottom="1134" w:left="1134" w:header="680" w:footer="221" w:gutter="0"/>
          <w:cols w:space="708"/>
          <w:titlePg/>
          <w:docGrid w:linePitch="381"/>
        </w:sectPr>
      </w:pPr>
      <w:bookmarkStart w:id="23" w:name="_Toc213667107"/>
      <w:bookmarkStart w:id="24" w:name="_Toc217275455"/>
      <w:bookmarkStart w:id="25" w:name="_Toc217275995"/>
      <w:bookmarkStart w:id="26" w:name="_Toc217353937"/>
      <w:bookmarkStart w:id="27" w:name="_Toc217716331"/>
      <w:bookmarkStart w:id="28" w:name="_Toc217717532"/>
      <w:bookmarkStart w:id="29" w:name="_Toc222140215"/>
      <w:bookmarkStart w:id="30" w:name="_Toc249344207"/>
      <w:bookmarkStart w:id="31" w:name="_Toc257630284"/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:rsidR="00CD2762" w:rsidRPr="00CD2762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r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22"/>
        <w:keepNext w:val="0"/>
        <w:widowControl w:val="0"/>
        <w:numPr>
          <w:ilvl w:val="0"/>
          <w:numId w:val="0"/>
        </w:numPr>
        <w:suppressAutoHyphens w:val="0"/>
        <w:spacing w:before="0" w:after="0"/>
        <w:jc w:val="center"/>
        <w:rPr>
          <w:sz w:val="24"/>
          <w:szCs w:val="24"/>
        </w:rPr>
      </w:pP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2" w:name="_Toc312324264"/>
      <w:bookmarkStart w:id="33" w:name="_Toc312324412"/>
      <w:r w:rsidRPr="00C307D5">
        <w:rPr>
          <w:rFonts w:ascii="Times New Roman" w:hAnsi="Times New Roman"/>
          <w:b w:val="0"/>
          <w:sz w:val="24"/>
          <w:szCs w:val="24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  <w:bookmarkEnd w:id="32"/>
      <w:bookmarkEnd w:id="33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4" w:name="_Toc312324265"/>
      <w:bookmarkStart w:id="35" w:name="_Toc312324413"/>
      <w:r w:rsidRPr="00C307D5">
        <w:rPr>
          <w:rFonts w:ascii="Times New Roman" w:hAnsi="Times New Roman"/>
          <w:b w:val="0"/>
          <w:sz w:val="24"/>
          <w:szCs w:val="24"/>
        </w:rPr>
        <w:t>Участник должен указать свое полное наименование (с указанием организационно-правовой формы) и место нахождения.</w:t>
      </w:r>
      <w:bookmarkEnd w:id="34"/>
      <w:bookmarkEnd w:id="35"/>
    </w:p>
    <w:p w:rsidR="00757A56" w:rsidRPr="00C307D5" w:rsidRDefault="00757A56" w:rsidP="005C18D1">
      <w:pPr>
        <w:pStyle w:val="a5"/>
        <w:numPr>
          <w:ilvl w:val="0"/>
          <w:numId w:val="18"/>
        </w:numPr>
        <w:spacing w:line="240" w:lineRule="auto"/>
        <w:ind w:left="284" w:hanging="284"/>
        <w:rPr>
          <w:sz w:val="24"/>
          <w:szCs w:val="24"/>
        </w:rPr>
      </w:pPr>
      <w:bookmarkStart w:id="36" w:name="_Toc312324267"/>
      <w:bookmarkStart w:id="37" w:name="_Toc312324415"/>
      <w:r w:rsidRPr="00C307D5">
        <w:rPr>
          <w:sz w:val="24"/>
          <w:szCs w:val="24"/>
        </w:rPr>
        <w:t xml:space="preserve">Участник должен указать стоимость поставки цифрами и словами, в рублях, </w:t>
      </w:r>
      <w:r w:rsidR="00A77AF2">
        <w:rPr>
          <w:sz w:val="24"/>
          <w:szCs w:val="24"/>
        </w:rPr>
        <w:t>без</w:t>
      </w:r>
      <w:r w:rsidRPr="00C307D5">
        <w:rPr>
          <w:sz w:val="24"/>
          <w:szCs w:val="24"/>
        </w:rPr>
        <w:t xml:space="preserve"> НДС в соответствии с Коммерческим предложением (Таблица 2, графа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ИТОГО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). Цену цифрами следует указывать в формате ХХХ ХХХ ХХХ,ХХ руб., а также дополнить расшифровкой словами, например: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1 234 567,89 руб. (Один миллион двести тридцать четыре тысячи пятьсот шестьдесят семь руб. восемьдесят девять коп.)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.</w:t>
      </w: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 w:rsidRPr="00C307D5">
        <w:rPr>
          <w:rFonts w:ascii="Times New Roman" w:hAnsi="Times New Roman"/>
          <w:b w:val="0"/>
          <w:sz w:val="24"/>
          <w:szCs w:val="24"/>
        </w:rPr>
        <w:t>Участник  должен указать срок действия Предложения  на участие в процедуре</w:t>
      </w:r>
      <w:bookmarkEnd w:id="36"/>
      <w:bookmarkEnd w:id="37"/>
      <w:r w:rsidRPr="00C307D5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38" w:name="_Toc312324268"/>
      <w:bookmarkStart w:id="39" w:name="_Toc312324416"/>
      <w:r w:rsidRPr="00C307D5">
        <w:rPr>
          <w:rFonts w:ascii="Times New Roman" w:hAnsi="Times New Roman"/>
          <w:b w:val="0"/>
          <w:sz w:val="24"/>
          <w:szCs w:val="24"/>
        </w:rPr>
        <w:t>Участник  должен перечислить и указать объем каждого из прилагаемых к письму о подаче оферты документов, определяющих суть технико-коммерческого предложения Участника.</w:t>
      </w:r>
      <w:bookmarkEnd w:id="38"/>
      <w:bookmarkEnd w:id="39"/>
    </w:p>
    <w:p w:rsidR="00757A56" w:rsidRPr="00C307D5" w:rsidRDefault="00757A56" w:rsidP="005C18D1">
      <w:pPr>
        <w:pStyle w:val="1"/>
        <w:keepNext w:val="0"/>
        <w:keepLines w:val="0"/>
        <w:pageBreakBefore w:val="0"/>
        <w:widowControl w:val="0"/>
        <w:numPr>
          <w:ilvl w:val="0"/>
          <w:numId w:val="18"/>
        </w:numPr>
        <w:suppressAutoHyphens w:val="0"/>
        <w:spacing w:before="0" w:after="0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bookmarkStart w:id="40" w:name="_Toc312324417"/>
      <w:r w:rsidRPr="00C307D5">
        <w:rPr>
          <w:rFonts w:ascii="Times New Roman" w:hAnsi="Times New Roman"/>
          <w:b w:val="0"/>
          <w:sz w:val="24"/>
          <w:szCs w:val="24"/>
        </w:rPr>
        <w:t>Письмо должно быть подписано и скреплено печатью.</w:t>
      </w:r>
      <w:bookmarkEnd w:id="40"/>
    </w:p>
    <w:p w:rsidR="00FB3976" w:rsidRPr="00C307D5" w:rsidRDefault="00472FFE" w:rsidP="005C18D1">
      <w:pPr>
        <w:pStyle w:val="2"/>
        <w:numPr>
          <w:ilvl w:val="0"/>
          <w:numId w:val="0"/>
        </w:numPr>
        <w:spacing w:before="0" w:after="0"/>
        <w:jc w:val="center"/>
        <w:rPr>
          <w:color w:val="000000"/>
          <w:sz w:val="24"/>
          <w:szCs w:val="24"/>
        </w:rPr>
      </w:pPr>
      <w:r w:rsidRPr="00C307D5">
        <w:rPr>
          <w:sz w:val="24"/>
          <w:szCs w:val="24"/>
        </w:rPr>
        <w:br w:type="page"/>
      </w:r>
      <w:bookmarkStart w:id="41" w:name="_Toc69728987"/>
      <w:bookmarkStart w:id="42" w:name="_Toc57314673"/>
      <w:bookmarkStart w:id="43" w:name="_Ref55336334"/>
      <w:bookmarkStart w:id="44" w:name="_Ref55335818"/>
      <w:bookmarkStart w:id="45" w:name="_Toc157588383"/>
      <w:bookmarkStart w:id="46" w:name="_Toc222201981"/>
      <w:bookmarkStart w:id="47" w:name="_Toc257630287"/>
      <w:bookmarkStart w:id="48" w:name="_Ref89649494"/>
      <w:bookmarkStart w:id="49" w:name="_Toc90385115"/>
      <w:bookmarkStart w:id="50" w:name="_Ref93264992"/>
      <w:bookmarkStart w:id="51" w:name="_Ref93265116"/>
      <w:r w:rsidR="00FB3976" w:rsidRPr="00C307D5">
        <w:rPr>
          <w:color w:val="000000"/>
          <w:sz w:val="24"/>
          <w:szCs w:val="24"/>
        </w:rPr>
        <w:lastRenderedPageBreak/>
        <w:t xml:space="preserve">Коммерческое предложение (форма </w:t>
      </w:r>
      <w:r w:rsidR="00FE5417" w:rsidRPr="00C307D5">
        <w:rPr>
          <w:color w:val="000000"/>
          <w:sz w:val="24"/>
          <w:szCs w:val="24"/>
        </w:rPr>
        <w:t>2</w:t>
      </w:r>
      <w:r w:rsidR="00FB3976" w:rsidRPr="00C307D5">
        <w:rPr>
          <w:color w:val="000000"/>
          <w:sz w:val="24"/>
          <w:szCs w:val="24"/>
        </w:rPr>
        <w:t>)</w:t>
      </w:r>
      <w:bookmarkEnd w:id="41"/>
      <w:bookmarkEnd w:id="42"/>
      <w:bookmarkEnd w:id="43"/>
      <w:bookmarkEnd w:id="44"/>
      <w:bookmarkEnd w:id="45"/>
      <w:bookmarkEnd w:id="46"/>
      <w:bookmarkEnd w:id="47"/>
    </w:p>
    <w:p w:rsidR="00FB3976" w:rsidRPr="00C307D5" w:rsidRDefault="00FB3976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C307D5" w:rsidRDefault="00FB3976" w:rsidP="005C18D1">
      <w:pPr>
        <w:spacing w:line="240" w:lineRule="auto"/>
        <w:ind w:firstLine="0"/>
        <w:jc w:val="left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ind w:firstLine="0"/>
        <w:jc w:val="left"/>
        <w:rPr>
          <w:sz w:val="24"/>
          <w:szCs w:val="24"/>
        </w:rPr>
      </w:pPr>
      <w:bookmarkStart w:id="52" w:name="_Hlt22846931"/>
      <w:bookmarkEnd w:id="52"/>
      <w:r w:rsidRPr="00C307D5">
        <w:rPr>
          <w:sz w:val="24"/>
          <w:szCs w:val="24"/>
        </w:rPr>
        <w:t xml:space="preserve">Приложение </w:t>
      </w:r>
      <w:r w:rsidR="00FE5417" w:rsidRPr="00C307D5">
        <w:rPr>
          <w:sz w:val="24"/>
          <w:szCs w:val="24"/>
        </w:rPr>
        <w:t>1</w:t>
      </w:r>
      <w:r w:rsidRPr="00C307D5">
        <w:rPr>
          <w:sz w:val="24"/>
          <w:szCs w:val="24"/>
        </w:rPr>
        <w:t xml:space="preserve"> к письму о подаче оферты</w:t>
      </w:r>
      <w:r w:rsidRPr="00C307D5">
        <w:rPr>
          <w:sz w:val="24"/>
          <w:szCs w:val="24"/>
        </w:rPr>
        <w:br/>
        <w:t xml:space="preserve">от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 г. №__________</w:t>
      </w:r>
    </w:p>
    <w:p w:rsidR="00C307D5" w:rsidRPr="00C307D5" w:rsidRDefault="00C307D5" w:rsidP="005C18D1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614165" w:rsidRPr="00C307D5" w:rsidRDefault="00614165" w:rsidP="005C18D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C307D5">
        <w:rPr>
          <w:b/>
          <w:color w:val="000000"/>
          <w:sz w:val="24"/>
          <w:szCs w:val="24"/>
        </w:rPr>
        <w:t xml:space="preserve">Коммерческое предложение на </w:t>
      </w:r>
      <w:r w:rsidR="0058241C" w:rsidRPr="00C307D5">
        <w:rPr>
          <w:b/>
          <w:color w:val="000000"/>
          <w:sz w:val="24"/>
          <w:szCs w:val="24"/>
        </w:rPr>
        <w:t xml:space="preserve">покупку </w:t>
      </w:r>
      <w:r w:rsidR="00C307D5" w:rsidRPr="00C307D5">
        <w:rPr>
          <w:b/>
          <w:color w:val="000000"/>
          <w:sz w:val="24"/>
          <w:szCs w:val="24"/>
        </w:rPr>
        <w:t>имущества</w:t>
      </w:r>
    </w:p>
    <w:p w:rsidR="00370B26" w:rsidRDefault="00370B26" w:rsidP="005C18D1">
      <w:pPr>
        <w:spacing w:line="240" w:lineRule="auto"/>
        <w:rPr>
          <w:color w:val="000000"/>
          <w:sz w:val="24"/>
          <w:szCs w:val="24"/>
        </w:rPr>
      </w:pPr>
    </w:p>
    <w:p w:rsidR="00122299" w:rsidRPr="00C307D5" w:rsidRDefault="00122299" w:rsidP="005C18D1">
      <w:pPr>
        <w:spacing w:line="240" w:lineRule="auto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>Наименование и место нахождения Участника запроса предложений: _______</w:t>
      </w:r>
      <w:r w:rsidR="00614165" w:rsidRPr="00C307D5">
        <w:rPr>
          <w:color w:val="000000"/>
          <w:sz w:val="24"/>
          <w:szCs w:val="24"/>
        </w:rPr>
        <w:t>__</w:t>
      </w:r>
      <w:r w:rsidRPr="00C307D5">
        <w:rPr>
          <w:color w:val="000000"/>
          <w:sz w:val="24"/>
          <w:szCs w:val="24"/>
        </w:rPr>
        <w:t>________</w:t>
      </w:r>
    </w:p>
    <w:p w:rsidR="00370B26" w:rsidRDefault="00370B26" w:rsidP="005C18D1">
      <w:pPr>
        <w:keepNext/>
        <w:suppressAutoHyphens/>
        <w:spacing w:line="240" w:lineRule="auto"/>
        <w:rPr>
          <w:b/>
          <w:sz w:val="24"/>
          <w:szCs w:val="24"/>
        </w:rPr>
      </w:pPr>
    </w:p>
    <w:p w:rsidR="00122299" w:rsidRPr="00C307D5" w:rsidRDefault="00C307D5" w:rsidP="005C18D1">
      <w:pPr>
        <w:keepNext/>
        <w:suppressAutoHyphens/>
        <w:spacing w:line="240" w:lineRule="auto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Таблица-1. Расчет стоимости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46"/>
        <w:gridCol w:w="1276"/>
        <w:gridCol w:w="1701"/>
        <w:gridCol w:w="1842"/>
        <w:gridCol w:w="1843"/>
      </w:tblGrid>
      <w:tr w:rsidR="0058241C" w:rsidRPr="00C307D5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 xml:space="preserve">Наименование </w:t>
            </w:r>
            <w:r w:rsidR="00C307D5" w:rsidRPr="00C307D5">
              <w:rPr>
                <w:sz w:val="24"/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Кол-во в 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A77AF2">
            <w:pPr>
              <w:pStyle w:val="af0"/>
              <w:spacing w:before="0" w:after="0"/>
              <w:ind w:right="-108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 xml:space="preserve">Цена единицы, руб. </w:t>
            </w:r>
            <w:r w:rsidR="00A77AF2">
              <w:rPr>
                <w:sz w:val="24"/>
                <w:szCs w:val="24"/>
              </w:rPr>
              <w:t>без</w:t>
            </w:r>
            <w:r w:rsidRPr="00C307D5">
              <w:rPr>
                <w:sz w:val="24"/>
                <w:szCs w:val="24"/>
              </w:rPr>
              <w:t> 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1C" w:rsidRPr="00C307D5" w:rsidRDefault="0058241C" w:rsidP="00A77AF2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 xml:space="preserve">Общая цена, руб. </w:t>
            </w:r>
            <w:r w:rsidR="00A77AF2">
              <w:rPr>
                <w:sz w:val="24"/>
                <w:szCs w:val="24"/>
              </w:rPr>
              <w:t>без</w:t>
            </w:r>
            <w:r w:rsidRPr="00C307D5">
              <w:rPr>
                <w:sz w:val="24"/>
                <w:szCs w:val="24"/>
              </w:rPr>
              <w:t> НДС</w:t>
            </w:r>
          </w:p>
        </w:tc>
      </w:tr>
      <w:tr w:rsidR="0058241C" w:rsidRPr="00C307D5" w:rsidTr="00582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numPr>
                <w:ilvl w:val="0"/>
                <w:numId w:val="15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ind w:left="-8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58241C" w:rsidRPr="00C307D5" w:rsidTr="00582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numPr>
                <w:ilvl w:val="0"/>
                <w:numId w:val="15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widowControl w:val="0"/>
              <w:spacing w:line="240" w:lineRule="auto"/>
              <w:ind w:left="-8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58241C" w:rsidRPr="00C307D5" w:rsidTr="00582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numPr>
                <w:ilvl w:val="0"/>
                <w:numId w:val="15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6C47BD">
            <w:pPr>
              <w:pStyle w:val="af1"/>
              <w:spacing w:before="0" w:after="0"/>
              <w:ind w:left="-81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58241C" w:rsidRPr="00C307D5" w:rsidTr="005824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…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58241C" w:rsidRPr="00C307D5" w:rsidTr="0058241C"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jc w:val="center"/>
              <w:rPr>
                <w:b/>
                <w:szCs w:val="24"/>
              </w:rPr>
            </w:pPr>
            <w:r w:rsidRPr="00C307D5">
              <w:rPr>
                <w:b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jc w:val="center"/>
              <w:rPr>
                <w:b/>
                <w:szCs w:val="24"/>
              </w:rPr>
            </w:pPr>
            <w:r w:rsidRPr="00C307D5">
              <w:rPr>
                <w:b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jc w:val="center"/>
              <w:rPr>
                <w:b/>
                <w:szCs w:val="24"/>
              </w:rPr>
            </w:pPr>
            <w:r w:rsidRPr="00C307D5">
              <w:rPr>
                <w:b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1C" w:rsidRPr="00C307D5" w:rsidRDefault="0058241C" w:rsidP="005C18D1">
            <w:pPr>
              <w:pStyle w:val="af1"/>
              <w:spacing w:before="0" w:after="0"/>
              <w:rPr>
                <w:b/>
                <w:szCs w:val="24"/>
              </w:rPr>
            </w:pPr>
          </w:p>
        </w:tc>
      </w:tr>
    </w:tbl>
    <w:p w:rsidR="00122299" w:rsidRPr="00C307D5" w:rsidRDefault="00122299" w:rsidP="005C18D1">
      <w:pPr>
        <w:spacing w:line="240" w:lineRule="auto"/>
        <w:rPr>
          <w:sz w:val="24"/>
          <w:szCs w:val="24"/>
        </w:rPr>
      </w:pPr>
    </w:p>
    <w:p w:rsidR="00122299" w:rsidRPr="00C307D5" w:rsidRDefault="00122299" w:rsidP="005C18D1">
      <w:pPr>
        <w:keepNext/>
        <w:suppressAutoHyphens/>
        <w:spacing w:line="240" w:lineRule="auto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Таблица-2. Расчет стоимости с учетом дополнительных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560"/>
        <w:gridCol w:w="2160"/>
      </w:tblGrid>
      <w:tr w:rsidR="00122299" w:rsidRPr="00C307D5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5C18D1">
            <w:pPr>
              <w:pStyle w:val="af0"/>
              <w:spacing w:before="0" w:after="0"/>
              <w:ind w:right="-135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A77AF2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 xml:space="preserve">Стоимость, руб.  </w:t>
            </w:r>
            <w:r w:rsidR="00A77AF2">
              <w:rPr>
                <w:sz w:val="24"/>
                <w:szCs w:val="24"/>
              </w:rPr>
              <w:t>без</w:t>
            </w:r>
            <w:r w:rsidRPr="00C307D5">
              <w:rPr>
                <w:sz w:val="24"/>
                <w:szCs w:val="24"/>
              </w:rPr>
              <w:t> НДС</w:t>
            </w:r>
          </w:p>
        </w:tc>
      </w:tr>
      <w:tr w:rsidR="00122299" w:rsidRPr="00C307D5" w:rsidTr="001222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numPr>
                <w:ilvl w:val="0"/>
                <w:numId w:val="16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 xml:space="preserve">Стоимость </w:t>
            </w:r>
            <w:r w:rsidR="00C307D5" w:rsidRPr="00C307D5">
              <w:rPr>
                <w:szCs w:val="24"/>
              </w:rPr>
              <w:t>имущества</w:t>
            </w:r>
            <w:r w:rsidRPr="00C307D5">
              <w:rPr>
                <w:szCs w:val="24"/>
              </w:rPr>
              <w:t xml:space="preserve"> (итого таблицы-1)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122299" w:rsidRPr="00C307D5" w:rsidTr="001222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numPr>
                <w:ilvl w:val="0"/>
                <w:numId w:val="16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Прочие расходы (расшифровать с указанием каждого конкретного вида расходов</w:t>
            </w:r>
            <w:r w:rsidR="00614165" w:rsidRPr="00C307D5">
              <w:rPr>
                <w:szCs w:val="24"/>
              </w:rPr>
              <w:t>, например: транспортные расходы, страховые платежи…</w:t>
            </w:r>
            <w:r w:rsidRPr="00C307D5"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122299" w:rsidRPr="00C307D5" w:rsidTr="0012229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…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и т.д.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b/>
                <w:szCs w:val="24"/>
              </w:rPr>
            </w:pPr>
          </w:p>
        </w:tc>
      </w:tr>
      <w:tr w:rsidR="00122299" w:rsidRPr="00C307D5" w:rsidTr="0012229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b/>
                <w:szCs w:val="24"/>
              </w:rPr>
            </w:pPr>
            <w:r w:rsidRPr="00C307D5">
              <w:rPr>
                <w:b/>
                <w:szCs w:val="24"/>
              </w:rPr>
              <w:t>ИТОГО (1 + 2 + 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b/>
                <w:szCs w:val="24"/>
              </w:rPr>
            </w:pPr>
          </w:p>
        </w:tc>
      </w:tr>
    </w:tbl>
    <w:p w:rsidR="00122299" w:rsidRPr="00C307D5" w:rsidRDefault="00122299" w:rsidP="005C18D1">
      <w:pPr>
        <w:spacing w:line="240" w:lineRule="auto"/>
        <w:rPr>
          <w:sz w:val="24"/>
          <w:szCs w:val="24"/>
        </w:rPr>
      </w:pPr>
    </w:p>
    <w:p w:rsidR="00122299" w:rsidRPr="00C307D5" w:rsidRDefault="00122299" w:rsidP="005C18D1">
      <w:pPr>
        <w:keepNext/>
        <w:suppressAutoHyphens/>
        <w:spacing w:line="240" w:lineRule="auto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 xml:space="preserve">Таблица-3. Прочие коммерческие условия </w:t>
      </w:r>
      <w:r w:rsidR="0058241C" w:rsidRPr="00C307D5">
        <w:rPr>
          <w:b/>
          <w:sz w:val="24"/>
          <w:szCs w:val="24"/>
        </w:rPr>
        <w:t>покупки</w:t>
      </w:r>
      <w:r w:rsidRPr="00C307D5">
        <w:rPr>
          <w:b/>
          <w:sz w:val="24"/>
          <w:szCs w:val="24"/>
        </w:rPr>
        <w:t xml:space="preserve">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860"/>
        <w:gridCol w:w="4860"/>
      </w:tblGrid>
      <w:tr w:rsidR="00122299" w:rsidRPr="00C307D5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9" w:rsidRPr="00C307D5" w:rsidRDefault="00122299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Значение</w:t>
            </w:r>
          </w:p>
        </w:tc>
      </w:tr>
      <w:tr w:rsidR="00122299" w:rsidRPr="00C307D5" w:rsidTr="001222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numPr>
                <w:ilvl w:val="0"/>
                <w:numId w:val="17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 xml:space="preserve">Срок начала </w:t>
            </w:r>
            <w:r w:rsidR="0058241C" w:rsidRPr="00C307D5">
              <w:rPr>
                <w:szCs w:val="24"/>
              </w:rPr>
              <w:t xml:space="preserve">передачи </w:t>
            </w:r>
            <w:r w:rsidR="00C307D5" w:rsidRPr="00C307D5">
              <w:rPr>
                <w:szCs w:val="24"/>
              </w:rPr>
              <w:t>имущества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122299" w:rsidRPr="00C307D5" w:rsidTr="001222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numPr>
                <w:ilvl w:val="0"/>
                <w:numId w:val="17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 xml:space="preserve">Срок завершения </w:t>
            </w:r>
            <w:r w:rsidR="0058241C" w:rsidRPr="00C307D5">
              <w:rPr>
                <w:szCs w:val="24"/>
              </w:rPr>
              <w:t xml:space="preserve">передачи </w:t>
            </w:r>
            <w:r w:rsidR="00C307D5" w:rsidRPr="00C307D5">
              <w:rPr>
                <w:szCs w:val="24"/>
              </w:rPr>
              <w:t>имущества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122299" w:rsidRPr="00C307D5" w:rsidTr="0012229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numPr>
                <w:ilvl w:val="0"/>
                <w:numId w:val="17"/>
              </w:numPr>
              <w:tabs>
                <w:tab w:val="clear" w:pos="360"/>
              </w:tabs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Условия оплаты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122299" w:rsidRPr="00C307D5" w:rsidTr="00122299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…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и т.д.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99" w:rsidRPr="00C307D5" w:rsidRDefault="00122299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</w:tbl>
    <w:p w:rsidR="00122299" w:rsidRPr="00C307D5" w:rsidRDefault="00122299" w:rsidP="005C18D1">
      <w:pPr>
        <w:spacing w:line="240" w:lineRule="auto"/>
        <w:rPr>
          <w:sz w:val="24"/>
          <w:szCs w:val="24"/>
        </w:rPr>
      </w:pPr>
    </w:p>
    <w:p w:rsidR="00122299" w:rsidRPr="00C307D5" w:rsidRDefault="00122299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122299" w:rsidRPr="00C307D5" w:rsidRDefault="00122299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:rsidR="00122299" w:rsidRPr="00C307D5" w:rsidRDefault="00122299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122299" w:rsidRPr="00C307D5" w:rsidRDefault="00122299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3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CD2762" w:rsidRPr="00CD2762" w:rsidRDefault="00614165" w:rsidP="005C18D1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bookmarkStart w:id="53" w:name="_Toc153759708"/>
      <w:bookmarkStart w:id="54" w:name="_Toc184786044"/>
      <w:bookmarkStart w:id="55" w:name="_Toc185153304"/>
      <w:bookmarkStart w:id="56" w:name="_Toc190597017"/>
      <w:bookmarkStart w:id="57" w:name="_Toc190769115"/>
      <w:bookmarkStart w:id="58" w:name="_Toc193505109"/>
      <w:bookmarkStart w:id="59" w:name="_Toc199317081"/>
      <w:bookmarkStart w:id="60" w:name="_Toc211327999"/>
      <w:bookmarkStart w:id="61" w:name="_Toc211328079"/>
      <w:bookmarkStart w:id="62" w:name="_Toc213667116"/>
      <w:bookmarkStart w:id="63" w:name="_Toc217275461"/>
      <w:bookmarkStart w:id="64" w:name="_Toc217276001"/>
      <w:bookmarkStart w:id="65" w:name="_Toc217353943"/>
      <w:bookmarkStart w:id="66" w:name="_Toc217716337"/>
      <w:bookmarkStart w:id="67" w:name="_Toc217717538"/>
      <w:bookmarkStart w:id="68" w:name="_Toc222140221"/>
      <w:bookmarkStart w:id="69" w:name="_Toc248597776"/>
      <w:bookmarkStart w:id="70" w:name="_Toc249344213"/>
      <w:bookmarkStart w:id="71" w:name="_Toc257630289"/>
      <w:r w:rsidRPr="00C307D5">
        <w:rPr>
          <w:sz w:val="24"/>
          <w:szCs w:val="24"/>
        </w:rPr>
        <w:br w:type="page"/>
      </w:r>
      <w:r w:rsidR="00FB3976" w:rsidRPr="00CD2762">
        <w:rPr>
          <w:caps/>
          <w:sz w:val="24"/>
          <w:szCs w:val="24"/>
        </w:rPr>
        <w:lastRenderedPageBreak/>
        <w:t>Инструкции по заполнению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="00CD2762" w:rsidRPr="00CD2762">
        <w:rPr>
          <w:caps/>
          <w:sz w:val="24"/>
          <w:szCs w:val="24"/>
        </w:rPr>
        <w:t>:</w:t>
      </w:r>
    </w:p>
    <w:p w:rsidR="00FB3976" w:rsidRPr="00853D2F" w:rsidRDefault="00CD2762" w:rsidP="005C18D1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sz w:val="24"/>
          <w:szCs w:val="24"/>
        </w:rPr>
      </w:pP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запроса предложений приводит номер и дату письма о подаче оферты, приложением к которому является данное коммерческое предложение.</w:t>
      </w: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запроса предложений указывает свое фирменное наименование (в т.ч. организационно-правовую форму) и место нахождения.</w:t>
      </w: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В таблице-1 привод</w:t>
      </w:r>
      <w:r w:rsidR="00C307D5" w:rsidRPr="00C307D5">
        <w:rPr>
          <w:sz w:val="24"/>
          <w:szCs w:val="24"/>
        </w:rPr>
        <w:t>ится расчет стоимости самого имущ</w:t>
      </w:r>
      <w:r w:rsidR="007C401F">
        <w:rPr>
          <w:sz w:val="24"/>
          <w:szCs w:val="24"/>
        </w:rPr>
        <w:t>е</w:t>
      </w:r>
      <w:r w:rsidR="00C307D5" w:rsidRPr="00C307D5">
        <w:rPr>
          <w:sz w:val="24"/>
          <w:szCs w:val="24"/>
        </w:rPr>
        <w:t xml:space="preserve">ства </w:t>
      </w:r>
      <w:r w:rsidRPr="00C307D5">
        <w:rPr>
          <w:sz w:val="24"/>
          <w:szCs w:val="24"/>
        </w:rPr>
        <w:t>без учета стоимости дополнительных услуг. Цена единицы и общая стоимость в таблице-1 должны включать все таможенные пошлины, налоги (</w:t>
      </w:r>
      <w:r w:rsidR="00A77AF2">
        <w:rPr>
          <w:sz w:val="24"/>
          <w:szCs w:val="24"/>
        </w:rPr>
        <w:t>без</w:t>
      </w:r>
      <w:r w:rsidRPr="00C307D5">
        <w:rPr>
          <w:sz w:val="24"/>
          <w:szCs w:val="24"/>
        </w:rPr>
        <w:t xml:space="preserve"> НДС) и другие обязат</w:t>
      </w:r>
      <w:r w:rsidR="00FE5417" w:rsidRPr="00C307D5">
        <w:rPr>
          <w:sz w:val="24"/>
          <w:szCs w:val="24"/>
        </w:rPr>
        <w:t xml:space="preserve">ельные платежи в соответствии с </w:t>
      </w:r>
      <w:r w:rsidRPr="00C307D5">
        <w:rPr>
          <w:sz w:val="24"/>
          <w:szCs w:val="24"/>
        </w:rPr>
        <w:t>действующим законодательством Российской Федерации.</w:t>
      </w: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В таблице-2 приводится расчет стоимости дополнительных услуг. При этом в графе 1 таблицы-2 указывается общая стоимость из таблицы-1 (графа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ИТОГО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).</w:t>
      </w:r>
      <w:r w:rsidR="00BE492E" w:rsidRPr="00C307D5">
        <w:rPr>
          <w:sz w:val="24"/>
          <w:szCs w:val="24"/>
        </w:rPr>
        <w:t xml:space="preserve"> Если прочие расходы включены в стоимость, необходимо в графе 2 указать </w:t>
      </w:r>
      <w:r w:rsidR="005C18D1">
        <w:rPr>
          <w:sz w:val="24"/>
          <w:szCs w:val="24"/>
        </w:rPr>
        <w:t>"</w:t>
      </w:r>
      <w:r w:rsidR="00BE492E" w:rsidRPr="00C307D5">
        <w:rPr>
          <w:sz w:val="24"/>
          <w:szCs w:val="24"/>
        </w:rPr>
        <w:t>Включены в стоимость</w:t>
      </w:r>
      <w:r w:rsidR="005C18D1">
        <w:rPr>
          <w:sz w:val="24"/>
          <w:szCs w:val="24"/>
        </w:rPr>
        <w:t>"</w:t>
      </w:r>
      <w:r w:rsidR="00BE492E" w:rsidRPr="00C307D5">
        <w:rPr>
          <w:sz w:val="24"/>
          <w:szCs w:val="24"/>
        </w:rPr>
        <w:t>.</w:t>
      </w: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В таблице-3 приводятся иные параметры коммерческого предложения Участника запроса предложений.</w:t>
      </w:r>
    </w:p>
    <w:p w:rsidR="00122299" w:rsidRPr="00C307D5" w:rsidRDefault="00122299" w:rsidP="005C18D1">
      <w:pPr>
        <w:pStyle w:val="5ABCD"/>
        <w:numPr>
          <w:ilvl w:val="3"/>
          <w:numId w:val="19"/>
        </w:numPr>
        <w:tabs>
          <w:tab w:val="clear" w:pos="1134"/>
          <w:tab w:val="clear" w:pos="1701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Коммерческое предложение будет служить основой для подготовки приложения №1 к Договору. В этой связи в целях снижения общих затрат сил и времени Заказчика и Участника конкурса на подготовку Договора данное Коммерческое предложение следует подготовить так, чтобы ее можно было с минимальными изменениями включить в Договор.</w:t>
      </w:r>
    </w:p>
    <w:p w:rsidR="00FE5417" w:rsidRPr="00C307D5" w:rsidRDefault="00FE5417" w:rsidP="005C18D1">
      <w:pPr>
        <w:spacing w:line="240" w:lineRule="auto"/>
        <w:ind w:left="284" w:hanging="284"/>
        <w:rPr>
          <w:b/>
          <w:sz w:val="24"/>
          <w:szCs w:val="24"/>
        </w:rPr>
        <w:sectPr w:rsidR="00FE5417" w:rsidRPr="00C307D5" w:rsidSect="00370B26">
          <w:pgSz w:w="11906" w:h="16838" w:code="9"/>
          <w:pgMar w:top="1134" w:right="567" w:bottom="1134" w:left="1134" w:header="680" w:footer="417" w:gutter="0"/>
          <w:cols w:space="708"/>
          <w:titlePg/>
          <w:docGrid w:linePitch="360"/>
        </w:sectPr>
      </w:pPr>
    </w:p>
    <w:p w:rsidR="00FB3976" w:rsidRPr="00C307D5" w:rsidRDefault="00FB3976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bookmarkStart w:id="72" w:name="_Ref70131640"/>
      <w:bookmarkStart w:id="73" w:name="_Toc77970259"/>
      <w:bookmarkStart w:id="74" w:name="_Toc90385118"/>
      <w:bookmarkStart w:id="75" w:name="_Toc222201985"/>
      <w:bookmarkStart w:id="76" w:name="_Toc257630290"/>
      <w:bookmarkStart w:id="77" w:name="_Ref63957390"/>
      <w:bookmarkStart w:id="78" w:name="_Toc64719476"/>
      <w:bookmarkStart w:id="79" w:name="_Toc69112532"/>
      <w:bookmarkEnd w:id="48"/>
      <w:bookmarkEnd w:id="49"/>
      <w:bookmarkEnd w:id="50"/>
      <w:bookmarkEnd w:id="51"/>
      <w:r w:rsidRPr="00C307D5">
        <w:rPr>
          <w:b/>
          <w:sz w:val="24"/>
          <w:szCs w:val="24"/>
        </w:rPr>
        <w:lastRenderedPageBreak/>
        <w:t xml:space="preserve">Протокол разногласий по проекту Договора (форма </w:t>
      </w:r>
      <w:r w:rsidR="00FE5417" w:rsidRPr="00C307D5">
        <w:rPr>
          <w:b/>
          <w:sz w:val="24"/>
          <w:szCs w:val="24"/>
        </w:rPr>
        <w:t>3</w:t>
      </w:r>
      <w:r w:rsidRPr="00C307D5">
        <w:rPr>
          <w:b/>
          <w:sz w:val="24"/>
          <w:szCs w:val="24"/>
        </w:rPr>
        <w:t>)</w:t>
      </w:r>
      <w:bookmarkEnd w:id="72"/>
      <w:bookmarkEnd w:id="73"/>
      <w:bookmarkEnd w:id="74"/>
      <w:bookmarkEnd w:id="75"/>
      <w:bookmarkEnd w:id="76"/>
    </w:p>
    <w:p w:rsidR="00FB3976" w:rsidRPr="00C307D5" w:rsidRDefault="00FB3976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FB3976" w:rsidRPr="00C307D5" w:rsidRDefault="00FB3976" w:rsidP="005C18D1">
      <w:pPr>
        <w:spacing w:line="240" w:lineRule="auto"/>
        <w:ind w:firstLine="0"/>
        <w:jc w:val="left"/>
        <w:rPr>
          <w:color w:val="000000"/>
          <w:sz w:val="24"/>
          <w:szCs w:val="24"/>
        </w:rPr>
      </w:pPr>
    </w:p>
    <w:bookmarkEnd w:id="77"/>
    <w:bookmarkEnd w:id="78"/>
    <w:bookmarkEnd w:id="79"/>
    <w:p w:rsidR="00FB3976" w:rsidRPr="00C307D5" w:rsidRDefault="00FB3976" w:rsidP="005C18D1">
      <w:pPr>
        <w:spacing w:line="240" w:lineRule="auto"/>
        <w:ind w:firstLine="0"/>
        <w:jc w:val="left"/>
        <w:rPr>
          <w:sz w:val="24"/>
          <w:szCs w:val="24"/>
        </w:rPr>
      </w:pPr>
      <w:r w:rsidRPr="00C307D5">
        <w:rPr>
          <w:sz w:val="24"/>
          <w:szCs w:val="24"/>
        </w:rPr>
        <w:t xml:space="preserve">Приложение </w:t>
      </w:r>
      <w:r w:rsidR="00FE5417" w:rsidRPr="00C307D5">
        <w:rPr>
          <w:sz w:val="24"/>
          <w:szCs w:val="24"/>
        </w:rPr>
        <w:t>2</w:t>
      </w:r>
      <w:r w:rsidRPr="00C307D5">
        <w:rPr>
          <w:sz w:val="24"/>
          <w:szCs w:val="24"/>
        </w:rPr>
        <w:t xml:space="preserve"> к письму о подаче оферты</w:t>
      </w:r>
      <w:r w:rsidRPr="00C307D5">
        <w:rPr>
          <w:sz w:val="24"/>
          <w:szCs w:val="24"/>
        </w:rPr>
        <w:br/>
        <w:t xml:space="preserve">от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</w:t>
      </w:r>
      <w:r w:rsidR="00FE5417" w:rsidRPr="00C307D5">
        <w:rPr>
          <w:sz w:val="24"/>
          <w:szCs w:val="24"/>
        </w:rPr>
        <w:t xml:space="preserve"> </w:t>
      </w:r>
      <w:r w:rsidRPr="00C307D5">
        <w:rPr>
          <w:sz w:val="24"/>
          <w:szCs w:val="24"/>
        </w:rPr>
        <w:t>г. №__________</w:t>
      </w: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</w:p>
    <w:p w:rsidR="00FB3976" w:rsidRPr="00C307D5" w:rsidRDefault="00FB3976" w:rsidP="005C18D1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Протокол разногласий к проекту Договора</w:t>
      </w:r>
    </w:p>
    <w:p w:rsidR="00FB3976" w:rsidRPr="00C307D5" w:rsidRDefault="00FB3976" w:rsidP="005C18D1">
      <w:pPr>
        <w:spacing w:line="240" w:lineRule="auto"/>
        <w:rPr>
          <w:sz w:val="24"/>
          <w:szCs w:val="24"/>
        </w:rPr>
      </w:pPr>
    </w:p>
    <w:p w:rsidR="00FB3976" w:rsidRPr="00C307D5" w:rsidRDefault="00FB3976" w:rsidP="005C18D1">
      <w:pPr>
        <w:spacing w:line="240" w:lineRule="auto"/>
        <w:ind w:firstLine="0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>Наименование и адрес Участника: __________________________________________</w:t>
      </w:r>
    </w:p>
    <w:p w:rsidR="00692FB0" w:rsidRDefault="00692FB0" w:rsidP="005C18D1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FB3976" w:rsidRPr="00C307D5" w:rsidRDefault="005C18D1" w:rsidP="005C18D1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"</w:t>
      </w:r>
      <w:r w:rsidR="00FB3976" w:rsidRPr="00C307D5">
        <w:rPr>
          <w:b/>
          <w:bCs/>
          <w:color w:val="000000"/>
          <w:sz w:val="24"/>
          <w:szCs w:val="24"/>
        </w:rPr>
        <w:t>Обязательные</w:t>
      </w:r>
      <w:r>
        <w:rPr>
          <w:b/>
          <w:bCs/>
          <w:color w:val="000000"/>
          <w:sz w:val="24"/>
          <w:szCs w:val="24"/>
        </w:rPr>
        <w:t>"</w:t>
      </w:r>
      <w:r w:rsidR="00FB3976" w:rsidRPr="00C307D5">
        <w:rPr>
          <w:b/>
          <w:bCs/>
          <w:color w:val="000000"/>
          <w:sz w:val="24"/>
          <w:szCs w:val="24"/>
        </w:rPr>
        <w:t xml:space="preserve"> 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2441"/>
        <w:gridCol w:w="2442"/>
        <w:gridCol w:w="2442"/>
        <w:gridCol w:w="2442"/>
      </w:tblGrid>
      <w:tr w:rsidR="00FB3976" w:rsidRPr="00C307D5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пункта проекта Договора (</w:t>
            </w:r>
            <w:r w:rsidR="008745B4" w:rsidRPr="00C307D5">
              <w:rPr>
                <w:sz w:val="24"/>
                <w:szCs w:val="24"/>
              </w:rPr>
              <w:t>приложение</w:t>
            </w:r>
            <w:r w:rsidRPr="00C307D5">
              <w:rPr>
                <w:sz w:val="24"/>
                <w:szCs w:val="24"/>
              </w:rPr>
              <w:t xml:space="preserve"> </w:t>
            </w:r>
            <w:r w:rsidR="00EF3801" w:rsidRPr="00C307D5">
              <w:rPr>
                <w:sz w:val="24"/>
                <w:szCs w:val="24"/>
              </w:rPr>
              <w:t>2</w:t>
            </w:r>
            <w:r w:rsidRPr="00C307D5">
              <w:rPr>
                <w:sz w:val="24"/>
                <w:szCs w:val="24"/>
              </w:rPr>
              <w:t>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Исходные формулировки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Предложения Участника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Примечания, обоснование</w:t>
            </w: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1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1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1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…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</w:tbl>
    <w:p w:rsidR="00692FB0" w:rsidRDefault="00692FB0" w:rsidP="005C18D1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FB3976" w:rsidRPr="00C307D5" w:rsidRDefault="005C18D1" w:rsidP="005C18D1">
      <w:pPr>
        <w:spacing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"</w:t>
      </w:r>
      <w:r w:rsidR="00FB3976" w:rsidRPr="00C307D5">
        <w:rPr>
          <w:b/>
          <w:bCs/>
          <w:color w:val="000000"/>
          <w:sz w:val="24"/>
          <w:szCs w:val="24"/>
        </w:rPr>
        <w:t>Желательные</w:t>
      </w:r>
      <w:r>
        <w:rPr>
          <w:b/>
          <w:bCs/>
          <w:color w:val="000000"/>
          <w:sz w:val="24"/>
          <w:szCs w:val="24"/>
        </w:rPr>
        <w:t>"</w:t>
      </w:r>
      <w:r w:rsidR="00FB3976" w:rsidRPr="00C307D5">
        <w:rPr>
          <w:b/>
          <w:bCs/>
          <w:color w:val="000000"/>
          <w:sz w:val="24"/>
          <w:szCs w:val="24"/>
        </w:rPr>
        <w:t xml:space="preserve"> условия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2441"/>
        <w:gridCol w:w="2442"/>
        <w:gridCol w:w="2442"/>
        <w:gridCol w:w="2442"/>
      </w:tblGrid>
      <w:tr w:rsidR="00FB3976" w:rsidRPr="00C307D5" w:rsidTr="00370B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пункта проекта Договора (</w:t>
            </w:r>
            <w:r w:rsidR="008745B4" w:rsidRPr="00C307D5">
              <w:rPr>
                <w:sz w:val="24"/>
                <w:szCs w:val="24"/>
              </w:rPr>
              <w:t>приложение</w:t>
            </w:r>
            <w:r w:rsidRPr="00C307D5">
              <w:rPr>
                <w:sz w:val="24"/>
                <w:szCs w:val="24"/>
              </w:rPr>
              <w:t xml:space="preserve"> </w:t>
            </w:r>
            <w:r w:rsidR="00EF3801" w:rsidRPr="00C307D5">
              <w:rPr>
                <w:sz w:val="24"/>
                <w:szCs w:val="24"/>
              </w:rPr>
              <w:t>2</w:t>
            </w:r>
            <w:r w:rsidRPr="00C307D5">
              <w:rPr>
                <w:sz w:val="24"/>
                <w:szCs w:val="24"/>
              </w:rPr>
              <w:t>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Исходные формулировки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Предложения Участника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976" w:rsidRPr="00C307D5" w:rsidRDefault="00FB3976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Примечания, обоснование</w:t>
            </w: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2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2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numPr>
                <w:ilvl w:val="0"/>
                <w:numId w:val="12"/>
              </w:numPr>
              <w:tabs>
                <w:tab w:val="clear" w:pos="36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FB3976" w:rsidRPr="00C307D5" w:rsidTr="00FB39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…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76" w:rsidRPr="00C307D5" w:rsidRDefault="00FB3976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</w:tbl>
    <w:p w:rsidR="00FB3976" w:rsidRPr="00C307D5" w:rsidRDefault="00FB3976" w:rsidP="005C18D1">
      <w:pPr>
        <w:spacing w:line="240" w:lineRule="auto"/>
        <w:rPr>
          <w:color w:val="000000"/>
          <w:sz w:val="24"/>
          <w:szCs w:val="24"/>
        </w:rPr>
      </w:pPr>
    </w:p>
    <w:p w:rsidR="00FB3976" w:rsidRPr="00C307D5" w:rsidRDefault="00FB3976" w:rsidP="005C18D1">
      <w:pPr>
        <w:spacing w:line="240" w:lineRule="auto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color w:val="000000"/>
          <w:sz w:val="24"/>
          <w:szCs w:val="24"/>
          <w:vertAlign w:val="superscript"/>
        </w:rPr>
      </w:pPr>
      <w:r w:rsidRPr="00C307D5">
        <w:rPr>
          <w:color w:val="000000"/>
          <w:sz w:val="24"/>
          <w:szCs w:val="24"/>
          <w:vertAlign w:val="superscript"/>
        </w:rPr>
        <w:t>(подпись, М.П.)</w:t>
      </w:r>
    </w:p>
    <w:p w:rsidR="00FB3976" w:rsidRPr="00C307D5" w:rsidRDefault="00FB3976" w:rsidP="005C18D1">
      <w:pPr>
        <w:spacing w:line="240" w:lineRule="auto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>____________________________________</w:t>
      </w:r>
    </w:p>
    <w:p w:rsidR="00FB3976" w:rsidRPr="00C307D5" w:rsidRDefault="00FB3976" w:rsidP="005C18D1">
      <w:pPr>
        <w:spacing w:line="240" w:lineRule="auto"/>
        <w:ind w:right="3684"/>
        <w:jc w:val="center"/>
        <w:rPr>
          <w:color w:val="000000"/>
          <w:sz w:val="24"/>
          <w:szCs w:val="24"/>
          <w:vertAlign w:val="superscript"/>
        </w:rPr>
      </w:pPr>
      <w:r w:rsidRPr="00C307D5">
        <w:rPr>
          <w:color w:val="000000"/>
          <w:sz w:val="24"/>
          <w:szCs w:val="24"/>
          <w:vertAlign w:val="superscript"/>
        </w:rPr>
        <w:t>(фамилия, имя, отчество подписавшего, должность)</w:t>
      </w:r>
    </w:p>
    <w:p w:rsidR="00FB3976" w:rsidRPr="00C307D5" w:rsidRDefault="00FB3976" w:rsidP="005C18D1">
      <w:pPr>
        <w:spacing w:line="240" w:lineRule="auto"/>
        <w:rPr>
          <w:color w:val="000000"/>
          <w:sz w:val="24"/>
          <w:szCs w:val="24"/>
        </w:rPr>
      </w:pPr>
    </w:p>
    <w:p w:rsidR="00FB3976" w:rsidRPr="00C307D5" w:rsidRDefault="00FB3976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CD2762" w:rsidRPr="00CD2762" w:rsidRDefault="00FB3976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bookmarkStart w:id="80" w:name="_Toc90385120"/>
      <w:r w:rsidRPr="00C307D5">
        <w:rPr>
          <w:sz w:val="24"/>
          <w:szCs w:val="24"/>
        </w:rPr>
        <w:br w:type="page"/>
      </w:r>
      <w:bookmarkEnd w:id="80"/>
      <w:r w:rsidR="00CD2762"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a5"/>
        <w:numPr>
          <w:ilvl w:val="0"/>
          <w:numId w:val="0"/>
        </w:numPr>
        <w:spacing w:line="240" w:lineRule="auto"/>
        <w:ind w:left="1134" w:hanging="1134"/>
        <w:jc w:val="center"/>
        <w:rPr>
          <w:b/>
          <w:sz w:val="24"/>
          <w:szCs w:val="24"/>
        </w:rPr>
      </w:pPr>
    </w:p>
    <w:p w:rsidR="00FB3976" w:rsidRPr="00C307D5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указывает дату и номер Предложения в соответ</w:t>
      </w:r>
      <w:r w:rsidR="00FE5417" w:rsidRPr="00C307D5">
        <w:rPr>
          <w:sz w:val="24"/>
          <w:szCs w:val="24"/>
        </w:rPr>
        <w:t>ствии с письмом о подаче оферты.</w:t>
      </w:r>
    </w:p>
    <w:p w:rsidR="00FB3976" w:rsidRPr="00C307D5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указывает свое фирменное наименование (в т.ч. организационно-правовую форму) и свой адрес.</w:t>
      </w:r>
    </w:p>
    <w:p w:rsidR="00FB3976" w:rsidRPr="00853D2F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color w:val="FF0000"/>
          <w:sz w:val="24"/>
          <w:szCs w:val="24"/>
        </w:rPr>
      </w:pPr>
      <w:r w:rsidRPr="00853D2F">
        <w:rPr>
          <w:b/>
          <w:color w:val="FF0000"/>
          <w:sz w:val="24"/>
          <w:szCs w:val="24"/>
        </w:rPr>
        <w:t xml:space="preserve">Данная форма заполняется как в случае наличия у Участника требований или предложений по изменению проекта Договора, так и в случае отсутствия таких требований или предложений; в последнем случае в таблицах приводятся слова </w:t>
      </w:r>
      <w:r w:rsidR="005C18D1" w:rsidRPr="00853D2F">
        <w:rPr>
          <w:b/>
          <w:color w:val="FF0000"/>
          <w:sz w:val="24"/>
          <w:szCs w:val="24"/>
        </w:rPr>
        <w:t>"</w:t>
      </w:r>
      <w:r w:rsidRPr="00853D2F">
        <w:rPr>
          <w:b/>
          <w:color w:val="FF0000"/>
          <w:sz w:val="24"/>
          <w:szCs w:val="24"/>
        </w:rPr>
        <w:t>Согласны с предложенным проектом Договора</w:t>
      </w:r>
      <w:r w:rsidR="005C18D1" w:rsidRPr="00853D2F">
        <w:rPr>
          <w:b/>
          <w:color w:val="FF0000"/>
          <w:sz w:val="24"/>
          <w:szCs w:val="24"/>
        </w:rPr>
        <w:t>"</w:t>
      </w:r>
      <w:r w:rsidRPr="00853D2F">
        <w:rPr>
          <w:color w:val="FF0000"/>
          <w:sz w:val="24"/>
          <w:szCs w:val="24"/>
        </w:rPr>
        <w:t xml:space="preserve">. </w:t>
      </w:r>
    </w:p>
    <w:p w:rsidR="00FB3976" w:rsidRPr="00C307D5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В случае наличия у Участника предложений по внесению изменений в проект Договора, Участник должен представить в составе своем Предложении данный протокол разногласий. В подготовленном протоколе разногласий Участник должен четко разделить обязательные и желательные для него условия Договора.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Обязательными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 здесь считаются предложения и условия, в случае непринятия которых он откажется подписать Договор.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Желательными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 здесь считаются предложения по условиям Договора, которые он предлагает на рассмотрение Заказчика, но отклонение которых Заказчиком не повлечет отказа Участника от подписания Договора в случае признания его Победителем.</w:t>
      </w:r>
    </w:p>
    <w:p w:rsidR="00FB3976" w:rsidRPr="00C307D5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стороны будут обязаны подписать Договор на условиях, изложенных в настоящей Документации по запросу предложений и Предложении Победителя.</w:t>
      </w:r>
    </w:p>
    <w:p w:rsidR="00FB3976" w:rsidRPr="00C307D5" w:rsidRDefault="00FB3976" w:rsidP="005C18D1">
      <w:pPr>
        <w:pStyle w:val="a2"/>
        <w:numPr>
          <w:ilvl w:val="3"/>
          <w:numId w:val="20"/>
        </w:numPr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В любом случае Участник должен иметь в виду что:</w:t>
      </w:r>
    </w:p>
    <w:p w:rsidR="008745B4" w:rsidRPr="00C307D5" w:rsidRDefault="008745B4" w:rsidP="005C18D1">
      <w:pPr>
        <w:pStyle w:val="a6"/>
        <w:numPr>
          <w:ilvl w:val="2"/>
          <w:numId w:val="21"/>
        </w:numPr>
        <w:tabs>
          <w:tab w:val="clear" w:pos="184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если какое-либо из обязательных Договорных предложений и условий, выдвинутых Участником, будет неприемлемо для Заказчика, такое Предложение будет отклонено независимо от содержания технико-коммерческих предложений;</w:t>
      </w:r>
    </w:p>
    <w:p w:rsidR="00FB3976" w:rsidRPr="00C307D5" w:rsidRDefault="008745B4" w:rsidP="005C18D1">
      <w:pPr>
        <w:pStyle w:val="a6"/>
        <w:numPr>
          <w:ilvl w:val="2"/>
          <w:numId w:val="21"/>
        </w:numPr>
        <w:tabs>
          <w:tab w:val="clear" w:pos="184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в любом случае,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условий.</w:t>
      </w:r>
    </w:p>
    <w:p w:rsidR="00FE5417" w:rsidRPr="00C307D5" w:rsidRDefault="00FE5417" w:rsidP="005C18D1">
      <w:pPr>
        <w:pStyle w:val="a6"/>
        <w:numPr>
          <w:ilvl w:val="0"/>
          <w:numId w:val="0"/>
        </w:numPr>
        <w:tabs>
          <w:tab w:val="clear" w:pos="1844"/>
        </w:tabs>
        <w:spacing w:line="240" w:lineRule="auto"/>
        <w:ind w:left="284" w:hanging="284"/>
        <w:rPr>
          <w:sz w:val="24"/>
          <w:szCs w:val="24"/>
        </w:rPr>
        <w:sectPr w:rsidR="00FE5417" w:rsidRPr="00C307D5" w:rsidSect="00370B26">
          <w:pgSz w:w="11906" w:h="16838" w:code="9"/>
          <w:pgMar w:top="1134" w:right="567" w:bottom="1134" w:left="1134" w:header="680" w:footer="417" w:gutter="0"/>
          <w:cols w:space="708"/>
          <w:titlePg/>
          <w:docGrid w:linePitch="360"/>
        </w:sectPr>
      </w:pPr>
    </w:p>
    <w:bookmarkEnd w:id="18"/>
    <w:p w:rsidR="00C35C57" w:rsidRPr="00C307D5" w:rsidRDefault="00C35C57" w:rsidP="005C18D1">
      <w:pPr>
        <w:spacing w:line="240" w:lineRule="auto"/>
        <w:ind w:left="567"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lastRenderedPageBreak/>
        <w:t xml:space="preserve">Анкета Участника (форма </w:t>
      </w:r>
      <w:bookmarkEnd w:id="13"/>
      <w:bookmarkEnd w:id="14"/>
      <w:bookmarkEnd w:id="15"/>
      <w:bookmarkEnd w:id="16"/>
      <w:r w:rsidR="00FE5417" w:rsidRPr="00C307D5">
        <w:rPr>
          <w:b/>
          <w:sz w:val="24"/>
          <w:szCs w:val="24"/>
        </w:rPr>
        <w:t>4</w:t>
      </w:r>
      <w:r w:rsidR="00F031EE" w:rsidRPr="00C307D5">
        <w:rPr>
          <w:b/>
          <w:sz w:val="24"/>
          <w:szCs w:val="24"/>
        </w:rPr>
        <w:t>)</w:t>
      </w:r>
      <w:bookmarkEnd w:id="17"/>
    </w:p>
    <w:p w:rsidR="00C35C57" w:rsidRPr="00C307D5" w:rsidRDefault="00C35C57" w:rsidP="005C18D1">
      <w:pPr>
        <w:pBdr>
          <w:top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начало формы</w:t>
      </w:r>
    </w:p>
    <w:p w:rsidR="00C35C57" w:rsidRPr="00C307D5" w:rsidRDefault="00C35C57" w:rsidP="005C18D1">
      <w:pPr>
        <w:spacing w:line="240" w:lineRule="auto"/>
        <w:ind w:firstLine="0"/>
        <w:jc w:val="left"/>
        <w:rPr>
          <w:sz w:val="24"/>
          <w:szCs w:val="24"/>
        </w:rPr>
      </w:pPr>
      <w:r w:rsidRPr="00C307D5">
        <w:rPr>
          <w:sz w:val="24"/>
          <w:szCs w:val="24"/>
        </w:rPr>
        <w:t xml:space="preserve">Приложение </w:t>
      </w:r>
      <w:r w:rsidR="00113DE8" w:rsidRPr="00C307D5">
        <w:rPr>
          <w:sz w:val="24"/>
          <w:szCs w:val="24"/>
        </w:rPr>
        <w:t>3</w:t>
      </w:r>
      <w:r w:rsidRPr="00C307D5">
        <w:rPr>
          <w:sz w:val="24"/>
          <w:szCs w:val="24"/>
        </w:rPr>
        <w:t xml:space="preserve"> к письму о подаче оферты</w:t>
      </w:r>
      <w:r w:rsidRPr="00C307D5">
        <w:rPr>
          <w:sz w:val="24"/>
          <w:szCs w:val="24"/>
        </w:rPr>
        <w:br/>
        <w:t xml:space="preserve">от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_____________ г. №__________</w:t>
      </w:r>
    </w:p>
    <w:p w:rsidR="00370B26" w:rsidRDefault="00370B26" w:rsidP="005C18D1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:rsidR="00C35C57" w:rsidRPr="00C307D5" w:rsidRDefault="00C35C57" w:rsidP="005C18D1">
      <w:pPr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  <w:r w:rsidRPr="00C307D5">
        <w:rPr>
          <w:b/>
          <w:sz w:val="24"/>
          <w:szCs w:val="24"/>
        </w:rPr>
        <w:t>Анкета Участника</w:t>
      </w:r>
    </w:p>
    <w:p w:rsidR="00C35C57" w:rsidRDefault="00C35C57" w:rsidP="005C18D1">
      <w:pPr>
        <w:spacing w:line="240" w:lineRule="auto"/>
        <w:ind w:firstLine="0"/>
        <w:rPr>
          <w:color w:val="000000"/>
          <w:sz w:val="24"/>
          <w:szCs w:val="24"/>
        </w:rPr>
      </w:pPr>
      <w:r w:rsidRPr="00C307D5">
        <w:rPr>
          <w:color w:val="000000"/>
          <w:sz w:val="24"/>
          <w:szCs w:val="24"/>
        </w:rPr>
        <w:t>Наименование и адрес Участника: _________________________________</w:t>
      </w:r>
    </w:p>
    <w:p w:rsidR="00370B26" w:rsidRPr="00C307D5" w:rsidRDefault="00370B26" w:rsidP="005C18D1">
      <w:pPr>
        <w:spacing w:line="240" w:lineRule="auto"/>
        <w:ind w:firstLine="0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120"/>
        <w:gridCol w:w="3420"/>
      </w:tblGrid>
      <w:tr w:rsidR="00C35C57" w:rsidRPr="00C307D5" w:rsidTr="00370B26">
        <w:trPr>
          <w:cantSplit/>
          <w:trHeight w:val="240"/>
          <w:tblHeader/>
        </w:trPr>
        <w:tc>
          <w:tcPr>
            <w:tcW w:w="720" w:type="dxa"/>
            <w:vAlign w:val="center"/>
          </w:tcPr>
          <w:p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№ п/п</w:t>
            </w:r>
          </w:p>
        </w:tc>
        <w:tc>
          <w:tcPr>
            <w:tcW w:w="6120" w:type="dxa"/>
            <w:vAlign w:val="center"/>
          </w:tcPr>
          <w:p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20" w:type="dxa"/>
            <w:vAlign w:val="center"/>
          </w:tcPr>
          <w:p w:rsidR="00C35C57" w:rsidRPr="00C307D5" w:rsidRDefault="00C35C57" w:rsidP="005C18D1">
            <w:pPr>
              <w:pStyle w:val="af0"/>
              <w:spacing w:before="0" w:after="0"/>
              <w:jc w:val="center"/>
              <w:rPr>
                <w:sz w:val="24"/>
                <w:szCs w:val="24"/>
              </w:rPr>
            </w:pPr>
            <w:r w:rsidRPr="00C307D5">
              <w:rPr>
                <w:sz w:val="24"/>
                <w:szCs w:val="24"/>
              </w:rPr>
              <w:t>Сведения об Участнике</w:t>
            </w: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ИНН Участника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Юридический адрес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Почтовый адрес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  <w:trHeight w:val="116"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  <w:r w:rsidRPr="00C307D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57" w:rsidRPr="00C307D5" w:rsidRDefault="00C35C57" w:rsidP="005C18D1">
            <w:pPr>
              <w:pStyle w:val="af1"/>
              <w:spacing w:before="0" w:after="0"/>
              <w:rPr>
                <w:color w:val="000000"/>
                <w:szCs w:val="24"/>
              </w:rPr>
            </w:pPr>
          </w:p>
        </w:tc>
      </w:tr>
      <w:tr w:rsidR="00C35C57" w:rsidRPr="00C307D5">
        <w:trPr>
          <w:cantSplit/>
        </w:trPr>
        <w:tc>
          <w:tcPr>
            <w:tcW w:w="720" w:type="dxa"/>
          </w:tcPr>
          <w:p w:rsidR="00C35C57" w:rsidRPr="00C307D5" w:rsidRDefault="00C35C57" w:rsidP="005C18D1">
            <w:pPr>
              <w:numPr>
                <w:ilvl w:val="0"/>
                <w:numId w:val="4"/>
              </w:numPr>
              <w:tabs>
                <w:tab w:val="clear" w:pos="36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  <w:r w:rsidRPr="00C307D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  <w:r w:rsidR="007707B0" w:rsidRPr="00C307D5">
              <w:rPr>
                <w:szCs w:val="24"/>
              </w:rPr>
              <w:t>, электронного адреса</w:t>
            </w:r>
          </w:p>
        </w:tc>
        <w:tc>
          <w:tcPr>
            <w:tcW w:w="3420" w:type="dxa"/>
          </w:tcPr>
          <w:p w:rsidR="00C35C57" w:rsidRPr="00C307D5" w:rsidRDefault="00C35C57" w:rsidP="005C18D1">
            <w:pPr>
              <w:pStyle w:val="af1"/>
              <w:spacing w:before="0" w:after="0"/>
              <w:rPr>
                <w:szCs w:val="24"/>
              </w:rPr>
            </w:pPr>
          </w:p>
        </w:tc>
      </w:tr>
    </w:tbl>
    <w:p w:rsidR="00C35C57" w:rsidRPr="00C307D5" w:rsidRDefault="00C35C57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C35C57" w:rsidRPr="00C307D5" w:rsidRDefault="00C35C57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(подпись, М.П.)</w:t>
      </w:r>
    </w:p>
    <w:p w:rsidR="00C35C57" w:rsidRPr="00C307D5" w:rsidRDefault="00C35C57" w:rsidP="005C18D1">
      <w:pPr>
        <w:spacing w:line="240" w:lineRule="auto"/>
        <w:rPr>
          <w:sz w:val="24"/>
          <w:szCs w:val="24"/>
        </w:rPr>
      </w:pPr>
      <w:r w:rsidRPr="00C307D5">
        <w:rPr>
          <w:sz w:val="24"/>
          <w:szCs w:val="24"/>
        </w:rPr>
        <w:t>____________________________________</w:t>
      </w:r>
    </w:p>
    <w:p w:rsidR="00C35C57" w:rsidRPr="00C307D5" w:rsidRDefault="00C35C57" w:rsidP="005C18D1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307D5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C35C57" w:rsidRPr="00C307D5" w:rsidRDefault="00C35C57" w:rsidP="005C18D1">
      <w:pPr>
        <w:keepNext/>
        <w:spacing w:line="240" w:lineRule="auto"/>
        <w:rPr>
          <w:b/>
          <w:sz w:val="24"/>
          <w:szCs w:val="24"/>
        </w:rPr>
      </w:pPr>
    </w:p>
    <w:p w:rsidR="00C35C57" w:rsidRPr="00C307D5" w:rsidRDefault="00C35C57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 w:firstLine="0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FE5417" w:rsidRPr="00C307D5" w:rsidRDefault="00FE5417" w:rsidP="005C18D1">
      <w:pPr>
        <w:pStyle w:val="s18-"/>
        <w:tabs>
          <w:tab w:val="clear" w:pos="851"/>
          <w:tab w:val="clear" w:pos="1701"/>
        </w:tabs>
        <w:spacing w:before="0"/>
        <w:rPr>
          <w:sz w:val="24"/>
          <w:szCs w:val="24"/>
        </w:rPr>
        <w:sectPr w:rsidR="00FE5417" w:rsidRPr="00C307D5" w:rsidSect="00370B26">
          <w:pgSz w:w="11906" w:h="16838" w:code="9"/>
          <w:pgMar w:top="1134" w:right="567" w:bottom="1134" w:left="1134" w:header="680" w:footer="417" w:gutter="0"/>
          <w:cols w:space="708"/>
          <w:titlePg/>
          <w:docGrid w:linePitch="360"/>
        </w:sectPr>
      </w:pPr>
      <w:bookmarkStart w:id="81" w:name="_Toc213667122"/>
      <w:bookmarkStart w:id="82" w:name="_Toc217275467"/>
      <w:bookmarkStart w:id="83" w:name="_Toc217276007"/>
      <w:bookmarkStart w:id="84" w:name="_Toc217353949"/>
      <w:bookmarkStart w:id="85" w:name="_Toc217716343"/>
      <w:bookmarkStart w:id="86" w:name="_Toc217717544"/>
      <w:bookmarkStart w:id="87" w:name="_Toc222140227"/>
      <w:bookmarkStart w:id="88" w:name="_Toc258324245"/>
      <w:bookmarkStart w:id="89" w:name="_Ref55336378"/>
      <w:bookmarkStart w:id="90" w:name="_Toc57314676"/>
      <w:bookmarkStart w:id="91" w:name="_Toc69728990"/>
      <w:bookmarkStart w:id="92" w:name="_Toc249344220"/>
      <w:bookmarkStart w:id="93" w:name="_Toc257630294"/>
    </w:p>
    <w:bookmarkEnd w:id="81"/>
    <w:bookmarkEnd w:id="82"/>
    <w:bookmarkEnd w:id="83"/>
    <w:bookmarkEnd w:id="84"/>
    <w:bookmarkEnd w:id="85"/>
    <w:bookmarkEnd w:id="86"/>
    <w:bookmarkEnd w:id="87"/>
    <w:bookmarkEnd w:id="88"/>
    <w:p w:rsidR="00CD2762" w:rsidRPr="00CD2762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r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Pr="00C307D5" w:rsidRDefault="00CD2762" w:rsidP="005C18D1">
      <w:pPr>
        <w:pStyle w:val="s18-"/>
        <w:tabs>
          <w:tab w:val="clear" w:pos="851"/>
          <w:tab w:val="clear" w:pos="1701"/>
        </w:tabs>
        <w:spacing w:before="0"/>
        <w:jc w:val="center"/>
        <w:rPr>
          <w:b/>
          <w:sz w:val="24"/>
          <w:szCs w:val="24"/>
        </w:rPr>
      </w:pPr>
    </w:p>
    <w:p w:rsidR="00FE5417" w:rsidRPr="00C307D5" w:rsidRDefault="00FE5417" w:rsidP="005C18D1">
      <w:pPr>
        <w:pStyle w:val="a2"/>
        <w:numPr>
          <w:ilvl w:val="3"/>
          <w:numId w:val="22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указывает дату и номер Предложения в соответствии с письмом о подаче оферты.</w:t>
      </w:r>
    </w:p>
    <w:p w:rsidR="00FE5417" w:rsidRPr="00C307D5" w:rsidRDefault="00FE5417" w:rsidP="005C18D1">
      <w:pPr>
        <w:pStyle w:val="a2"/>
        <w:numPr>
          <w:ilvl w:val="3"/>
          <w:numId w:val="22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указывает свое фирменное наименование (в т.ч. организационно-правовую форму) и свой адрес.</w:t>
      </w:r>
    </w:p>
    <w:p w:rsidR="00FE5417" w:rsidRPr="00C307D5" w:rsidRDefault="00FE5417" w:rsidP="005C18D1">
      <w:pPr>
        <w:pStyle w:val="a2"/>
        <w:numPr>
          <w:ilvl w:val="3"/>
          <w:numId w:val="22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Участники должны заполнить приведенную выше таблицу по всем позициям. В случае отсутствия каких-либо данных указать слово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нет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.</w:t>
      </w:r>
    </w:p>
    <w:p w:rsidR="00FE5417" w:rsidRPr="00C307D5" w:rsidRDefault="00FE5417" w:rsidP="005C18D1">
      <w:pPr>
        <w:pStyle w:val="a2"/>
        <w:numPr>
          <w:ilvl w:val="3"/>
          <w:numId w:val="22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В графе 8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Банковские реквизиты…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 указываются реквизиты, которые будут использованы при заключении Договора.</w:t>
      </w:r>
    </w:p>
    <w:p w:rsidR="00FE5417" w:rsidRPr="00C307D5" w:rsidRDefault="00FE5417" w:rsidP="005C18D1">
      <w:pPr>
        <w:spacing w:line="240" w:lineRule="auto"/>
        <w:rPr>
          <w:sz w:val="24"/>
          <w:szCs w:val="24"/>
        </w:rPr>
      </w:pPr>
      <w:bookmarkStart w:id="94" w:name="_GoBack"/>
      <w:bookmarkEnd w:id="89"/>
      <w:bookmarkEnd w:id="90"/>
      <w:bookmarkEnd w:id="91"/>
      <w:bookmarkEnd w:id="92"/>
      <w:bookmarkEnd w:id="93"/>
      <w:bookmarkEnd w:id="94"/>
    </w:p>
    <w:p w:rsidR="00FE5417" w:rsidRPr="00C307D5" w:rsidRDefault="00FE5417" w:rsidP="005C18D1">
      <w:pPr>
        <w:pBdr>
          <w:bottom w:val="single" w:sz="4" w:space="1" w:color="auto"/>
        </w:pBdr>
        <w:shd w:val="clear" w:color="auto" w:fill="E0E0E0"/>
        <w:spacing w:line="240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307D5">
        <w:rPr>
          <w:b/>
          <w:color w:val="000000"/>
          <w:spacing w:val="36"/>
          <w:sz w:val="24"/>
          <w:szCs w:val="24"/>
        </w:rPr>
        <w:t>конец формы</w:t>
      </w:r>
    </w:p>
    <w:p w:rsidR="00113DE8" w:rsidRPr="00C307D5" w:rsidRDefault="00113DE8" w:rsidP="005C18D1">
      <w:pPr>
        <w:pStyle w:val="s18-"/>
        <w:tabs>
          <w:tab w:val="clear" w:pos="851"/>
          <w:tab w:val="clear" w:pos="1701"/>
        </w:tabs>
        <w:spacing w:before="0"/>
        <w:rPr>
          <w:sz w:val="24"/>
          <w:szCs w:val="24"/>
        </w:rPr>
        <w:sectPr w:rsidR="00113DE8" w:rsidRPr="00C307D5" w:rsidSect="00370B26">
          <w:pgSz w:w="11906" w:h="16838" w:code="9"/>
          <w:pgMar w:top="1134" w:right="567" w:bottom="1134" w:left="1134" w:header="680" w:footer="417" w:gutter="0"/>
          <w:cols w:space="708"/>
          <w:titlePg/>
          <w:docGrid w:linePitch="360"/>
        </w:sectPr>
      </w:pPr>
      <w:bookmarkStart w:id="95" w:name="_Toc208636515"/>
      <w:bookmarkStart w:id="96" w:name="_Toc208644086"/>
      <w:bookmarkStart w:id="97" w:name="_Toc208798884"/>
      <w:bookmarkStart w:id="98" w:name="_Toc210727368"/>
      <w:bookmarkStart w:id="99" w:name="_Toc210790333"/>
      <w:bookmarkStart w:id="100" w:name="_Toc244424391"/>
      <w:bookmarkStart w:id="101" w:name="_Toc245719749"/>
      <w:bookmarkStart w:id="102" w:name="_Toc257630301"/>
    </w:p>
    <w:bookmarkEnd w:id="95"/>
    <w:bookmarkEnd w:id="96"/>
    <w:bookmarkEnd w:id="97"/>
    <w:bookmarkEnd w:id="98"/>
    <w:bookmarkEnd w:id="99"/>
    <w:bookmarkEnd w:id="100"/>
    <w:bookmarkEnd w:id="101"/>
    <w:bookmarkEnd w:id="102"/>
    <w:p w:rsidR="00CD2762" w:rsidRPr="00CD2762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caps/>
          <w:sz w:val="24"/>
          <w:szCs w:val="24"/>
        </w:rPr>
      </w:pPr>
      <w:r w:rsidRPr="00CD2762">
        <w:rPr>
          <w:caps/>
          <w:sz w:val="24"/>
          <w:szCs w:val="24"/>
        </w:rPr>
        <w:lastRenderedPageBreak/>
        <w:t>Инструкции по заполнению:</w:t>
      </w:r>
    </w:p>
    <w:p w:rsidR="00CD2762" w:rsidRPr="00853D2F" w:rsidRDefault="00CD2762" w:rsidP="00CD2762">
      <w:pPr>
        <w:pStyle w:val="22"/>
        <w:numPr>
          <w:ilvl w:val="0"/>
          <w:numId w:val="0"/>
        </w:numPr>
        <w:spacing w:before="0" w:after="0"/>
        <w:ind w:left="1134" w:hanging="1134"/>
        <w:jc w:val="center"/>
        <w:rPr>
          <w:i/>
          <w:color w:val="FF0000"/>
          <w:sz w:val="24"/>
          <w:szCs w:val="24"/>
        </w:rPr>
      </w:pPr>
      <w:r w:rsidRPr="00853D2F">
        <w:rPr>
          <w:i/>
          <w:color w:val="FF0000"/>
          <w:sz w:val="24"/>
          <w:szCs w:val="24"/>
          <w:u w:val="single"/>
        </w:rPr>
        <w:t>(данные инструкции не следует воспроизводить в документах, подготовленных Участником)</w:t>
      </w:r>
    </w:p>
    <w:p w:rsidR="00CD2762" w:rsidRDefault="00CD2762" w:rsidP="005C18D1">
      <w:pPr>
        <w:pStyle w:val="s18-"/>
        <w:tabs>
          <w:tab w:val="clear" w:pos="851"/>
          <w:tab w:val="clear" w:pos="1701"/>
        </w:tabs>
        <w:spacing w:before="0"/>
        <w:rPr>
          <w:b/>
          <w:sz w:val="24"/>
          <w:szCs w:val="24"/>
        </w:rPr>
      </w:pPr>
    </w:p>
    <w:p w:rsidR="00FE5417" w:rsidRPr="00C307D5" w:rsidRDefault="00FE5417" w:rsidP="00CD2762">
      <w:pPr>
        <w:pStyle w:val="a5"/>
        <w:numPr>
          <w:ilvl w:val="2"/>
          <w:numId w:val="24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запроса предложений приводит номер и дату письма о подаче оферты, приложением к которому является данное Информационное письмо.</w:t>
      </w:r>
    </w:p>
    <w:p w:rsidR="00FE5417" w:rsidRPr="00C307D5" w:rsidRDefault="00FE5417" w:rsidP="00CD2762">
      <w:pPr>
        <w:pStyle w:val="a5"/>
        <w:numPr>
          <w:ilvl w:val="2"/>
          <w:numId w:val="24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>Участник запроса предложений указывает свое фирменное наименование (в т.ч. организационно-правовую форму) и свой адрес.</w:t>
      </w:r>
    </w:p>
    <w:p w:rsidR="00FE5417" w:rsidRPr="00C307D5" w:rsidRDefault="00FE5417" w:rsidP="00CD2762">
      <w:pPr>
        <w:pStyle w:val="a5"/>
        <w:numPr>
          <w:ilvl w:val="2"/>
          <w:numId w:val="24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Участники запроса предложений должен заполнить приведенное выше информационное письмо, указав всех лиц у которых, по его мнению, может возникнуть конфликт интересов. В случае если, по мнению Участника запроса предложений таких лиц нет, то в письме пишется фраза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При рассмотрении нашего предложения просим учесть, что у {указывается наименование Участника запроса предложений} НЕТ связей, которые могут привести к конфликту интересов с лицами так или иначе связанными с одним из перечисленных Обществ: ООО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Сибирская генерирующая компания</w:t>
      </w:r>
      <w:r w:rsidR="005C18D1">
        <w:rPr>
          <w:sz w:val="24"/>
          <w:szCs w:val="24"/>
        </w:rPr>
        <w:t>"</w:t>
      </w:r>
      <w:r w:rsidR="009E5B0E">
        <w:rPr>
          <w:sz w:val="24"/>
          <w:szCs w:val="24"/>
        </w:rPr>
        <w:t xml:space="preserve">, </w:t>
      </w:r>
      <w:r w:rsidRPr="00C307D5">
        <w:rPr>
          <w:sz w:val="24"/>
          <w:szCs w:val="24"/>
        </w:rPr>
        <w:t xml:space="preserve">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Кузбассэнерго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Енисейская ТГК (ТГК-13)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Сибирьэнегоремонт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Сибирский инженерно-аналитический центр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ЗАО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Назаровское рыбное хозяйство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ООО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Гринфин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 xml:space="preserve">, АО 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Кызылская ТЭЦ</w:t>
      </w:r>
      <w:r w:rsidR="005C18D1">
        <w:rPr>
          <w:sz w:val="24"/>
          <w:szCs w:val="24"/>
        </w:rPr>
        <w:t>"</w:t>
      </w:r>
      <w:r w:rsidRPr="00C307D5">
        <w:rPr>
          <w:sz w:val="24"/>
          <w:szCs w:val="24"/>
        </w:rPr>
        <w:t>,</w:t>
      </w:r>
      <w:r w:rsidRPr="00C307D5">
        <w:rPr>
          <w:b/>
          <w:bCs/>
          <w:sz w:val="24"/>
          <w:szCs w:val="24"/>
        </w:rPr>
        <w:t xml:space="preserve"> </w:t>
      </w:r>
      <w:r w:rsidRPr="00C307D5">
        <w:rPr>
          <w:sz w:val="24"/>
          <w:szCs w:val="24"/>
        </w:rPr>
        <w:t>а также с Обществоом, Организатором запроса предложений, или иной организацией, подготовившей проектную документацию, спецификацию и другие документы непосредственно связанные с проведением данного запроса предложений.</w:t>
      </w:r>
    </w:p>
    <w:p w:rsidR="00FE5417" w:rsidRPr="00C307D5" w:rsidRDefault="00FE5417" w:rsidP="00CD2762">
      <w:pPr>
        <w:pStyle w:val="a5"/>
        <w:numPr>
          <w:ilvl w:val="2"/>
          <w:numId w:val="24"/>
        </w:numPr>
        <w:tabs>
          <w:tab w:val="clear" w:pos="1134"/>
        </w:tabs>
        <w:spacing w:line="240" w:lineRule="auto"/>
        <w:ind w:left="284" w:hanging="284"/>
        <w:rPr>
          <w:sz w:val="24"/>
          <w:szCs w:val="24"/>
        </w:rPr>
      </w:pPr>
      <w:r w:rsidRPr="00C307D5">
        <w:rPr>
          <w:sz w:val="24"/>
          <w:szCs w:val="24"/>
        </w:rPr>
        <w:t xml:space="preserve">При составлении данного письма Участник запроса предложений должен учесть, что сокрытие любой информации о наличии связей, которые могут привести к конфликту интересов может быть признано Закупочной комиссией существенным нарушением условий данного запроса предложений, и повлечь отклонение предложения такого Участника. </w:t>
      </w:r>
    </w:p>
    <w:sectPr w:rsidR="00FE5417" w:rsidRPr="00C307D5" w:rsidSect="00370B26">
      <w:pgSz w:w="11906" w:h="16838" w:code="9"/>
      <w:pgMar w:top="1134" w:right="567" w:bottom="1134" w:left="1134" w:header="680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B0" w:rsidRDefault="003C0DB0">
      <w:r>
        <w:separator/>
      </w:r>
    </w:p>
  </w:endnote>
  <w:endnote w:type="continuationSeparator" w:id="0">
    <w:p w:rsidR="003C0DB0" w:rsidRDefault="003C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17" w:rsidRDefault="00FE5417" w:rsidP="00C35C57">
    <w:pPr>
      <w:pBdr>
        <w:top w:val="single" w:sz="4" w:space="1" w:color="auto"/>
      </w:pBdr>
      <w:tabs>
        <w:tab w:val="right" w:pos="10205"/>
      </w:tabs>
      <w:spacing w:line="240" w:lineRule="auto"/>
      <w:ind w:firstLine="0"/>
      <w:rPr>
        <w:sz w:val="20"/>
      </w:rPr>
    </w:pPr>
    <w:r w:rsidRPr="004D16A8">
      <w:rPr>
        <w:sz w:val="20"/>
      </w:rPr>
      <w:tab/>
    </w:r>
    <w:r>
      <w:rPr>
        <w:sz w:val="20"/>
      </w:rPr>
      <w:t xml:space="preserve">стр. </w:t>
    </w:r>
    <w:r w:rsidR="00A06A8D">
      <w:rPr>
        <w:rStyle w:val="af"/>
      </w:rPr>
      <w:fldChar w:fldCharType="begin"/>
    </w:r>
    <w:r>
      <w:rPr>
        <w:rStyle w:val="af"/>
      </w:rPr>
      <w:instrText xml:space="preserve"> PAGE </w:instrText>
    </w:r>
    <w:r w:rsidR="00A06A8D">
      <w:rPr>
        <w:rStyle w:val="af"/>
      </w:rPr>
      <w:fldChar w:fldCharType="separate"/>
    </w:r>
    <w:r w:rsidR="00425798">
      <w:rPr>
        <w:rStyle w:val="af"/>
        <w:noProof/>
      </w:rPr>
      <w:t>6</w:t>
    </w:r>
    <w:r w:rsidR="00A06A8D">
      <w:rPr>
        <w:rStyle w:val="af"/>
      </w:rPr>
      <w:fldChar w:fldCharType="end"/>
    </w:r>
    <w:r>
      <w:rPr>
        <w:rStyle w:val="af"/>
      </w:rPr>
      <w:t xml:space="preserve"> из </w:t>
    </w:r>
    <w:r w:rsidR="00A06A8D">
      <w:rPr>
        <w:rStyle w:val="af"/>
      </w:rPr>
      <w:fldChar w:fldCharType="begin"/>
    </w:r>
    <w:r>
      <w:rPr>
        <w:rStyle w:val="af"/>
      </w:rPr>
      <w:instrText xml:space="preserve"> NUMPAGES </w:instrText>
    </w:r>
    <w:r w:rsidR="00A06A8D">
      <w:rPr>
        <w:rStyle w:val="af"/>
      </w:rPr>
      <w:fldChar w:fldCharType="separate"/>
    </w:r>
    <w:r w:rsidR="00425798">
      <w:rPr>
        <w:rStyle w:val="af"/>
        <w:noProof/>
      </w:rPr>
      <w:t>9</w:t>
    </w:r>
    <w:r w:rsidR="00A06A8D">
      <w:rPr>
        <w:rStyle w:val="a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B0" w:rsidRDefault="00692FB0">
    <w:pPr>
      <w:pStyle w:val="ac"/>
      <w:jc w:val="right"/>
    </w:pPr>
    <w:bookmarkStart w:id="20" w:name="_Hlt447028322"/>
    <w:bookmarkStart w:id="21" w:name="_Toc517582612"/>
    <w:bookmarkStart w:id="22" w:name="_Toc517582288"/>
    <w:bookmarkEnd w:id="20"/>
    <w:bookmarkEnd w:id="21"/>
    <w:bookmarkEnd w:id="22"/>
    <w:r>
      <w:t xml:space="preserve">Страница </w:t>
    </w:r>
    <w:r w:rsidR="00A06A8D">
      <w:rPr>
        <w:b/>
        <w:sz w:val="24"/>
        <w:szCs w:val="24"/>
      </w:rPr>
      <w:fldChar w:fldCharType="begin"/>
    </w:r>
    <w:r>
      <w:rPr>
        <w:b/>
      </w:rPr>
      <w:instrText>PAGE</w:instrText>
    </w:r>
    <w:r w:rsidR="00A06A8D">
      <w:rPr>
        <w:b/>
        <w:sz w:val="24"/>
        <w:szCs w:val="24"/>
      </w:rPr>
      <w:fldChar w:fldCharType="separate"/>
    </w:r>
    <w:r w:rsidR="00425798">
      <w:rPr>
        <w:b/>
        <w:noProof/>
      </w:rPr>
      <w:t>8</w:t>
    </w:r>
    <w:r w:rsidR="00A06A8D">
      <w:rPr>
        <w:b/>
        <w:sz w:val="24"/>
        <w:szCs w:val="24"/>
      </w:rPr>
      <w:fldChar w:fldCharType="end"/>
    </w:r>
    <w:r>
      <w:t xml:space="preserve"> из </w:t>
    </w:r>
    <w:r w:rsidR="00A06A8D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A06A8D">
      <w:rPr>
        <w:b/>
        <w:sz w:val="24"/>
        <w:szCs w:val="24"/>
      </w:rPr>
      <w:fldChar w:fldCharType="separate"/>
    </w:r>
    <w:r w:rsidR="00425798">
      <w:rPr>
        <w:b/>
        <w:noProof/>
      </w:rPr>
      <w:t>9</w:t>
    </w:r>
    <w:r w:rsidR="00A06A8D">
      <w:rPr>
        <w:b/>
        <w:sz w:val="24"/>
        <w:szCs w:val="24"/>
      </w:rPr>
      <w:fldChar w:fldCharType="end"/>
    </w:r>
  </w:p>
  <w:p w:rsidR="00FE5417" w:rsidRPr="00322499" w:rsidRDefault="00FE5417" w:rsidP="0032249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B0" w:rsidRDefault="003C0DB0">
      <w:r>
        <w:separator/>
      </w:r>
    </w:p>
  </w:footnote>
  <w:footnote w:type="continuationSeparator" w:id="0">
    <w:p w:rsidR="003C0DB0" w:rsidRDefault="003C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61D"/>
    <w:multiLevelType w:val="multilevel"/>
    <w:tmpl w:val="E3EEB30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16947"/>
    <w:multiLevelType w:val="multilevel"/>
    <w:tmpl w:val="EA58AF62"/>
    <w:styleLink w:val="a0"/>
    <w:lvl w:ilvl="0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a2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A139B"/>
    <w:multiLevelType w:val="singleLevel"/>
    <w:tmpl w:val="46BE77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344325F3"/>
    <w:multiLevelType w:val="hybridMultilevel"/>
    <w:tmpl w:val="9146AD36"/>
    <w:lvl w:ilvl="0" w:tplc="FFFFFFFF">
      <w:start w:val="1"/>
      <w:numFmt w:val="bullet"/>
      <w:pStyle w:val="a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A5FCE"/>
    <w:multiLevelType w:val="multilevel"/>
    <w:tmpl w:val="A3EE616A"/>
    <w:lvl w:ilvl="0">
      <w:start w:val="1"/>
      <w:numFmt w:val="decimal"/>
      <w:pStyle w:val="a4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35DF5A56"/>
    <w:multiLevelType w:val="hybridMultilevel"/>
    <w:tmpl w:val="CBC6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4DE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0466E8"/>
    <w:multiLevelType w:val="multilevel"/>
    <w:tmpl w:val="1A384E3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235391D"/>
    <w:multiLevelType w:val="multilevel"/>
    <w:tmpl w:val="90605F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FAF06F1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04"/>
        </w:tabs>
        <w:ind w:left="5104" w:hanging="1134"/>
      </w:pPr>
      <w:rPr>
        <w:rFonts w:hint="default"/>
      </w:rPr>
    </w:lvl>
    <w:lvl w:ilvl="2">
      <w:start w:val="1"/>
      <w:numFmt w:val="decimal"/>
      <w:pStyle w:val="a5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4">
      <w:start w:val="1"/>
      <w:numFmt w:val="lowerLetter"/>
      <w:pStyle w:val="a6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5E7160"/>
    <w:multiLevelType w:val="multilevel"/>
    <w:tmpl w:val="0344BFE2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7" w15:restartNumberingAfterBreak="0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E248CE"/>
    <w:multiLevelType w:val="hybridMultilevel"/>
    <w:tmpl w:val="A3C65F3E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 w15:restartNumberingAfterBreak="0">
    <w:nsid w:val="7033196A"/>
    <w:multiLevelType w:val="hybridMultilevel"/>
    <w:tmpl w:val="52BEB6AA"/>
    <w:lvl w:ilvl="0" w:tplc="1AF81E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0965A08">
      <w:start w:val="1"/>
      <w:numFmt w:val="bullet"/>
      <w:lvlText w:val="-"/>
      <w:lvlJc w:val="left"/>
      <w:pPr>
        <w:ind w:left="2160" w:hanging="180"/>
      </w:pPr>
      <w:rPr>
        <w:rFonts w:ascii="Courier New" w:hAnsi="Courier New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A8F240D"/>
    <w:multiLevelType w:val="multilevel"/>
    <w:tmpl w:val="9E1ACDB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8"/>
  </w:num>
  <w:num w:numId="3">
    <w:abstractNumId w:val="6"/>
  </w:num>
  <w:num w:numId="4">
    <w:abstractNumId w:val="20"/>
  </w:num>
  <w:num w:numId="5">
    <w:abstractNumId w:val="5"/>
  </w:num>
  <w:num w:numId="6">
    <w:abstractNumId w:val="14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7"/>
  </w:num>
  <w:num w:numId="12">
    <w:abstractNumId w:val="17"/>
  </w:num>
  <w:num w:numId="13">
    <w:abstractNumId w:val="16"/>
  </w:num>
  <w:num w:numId="14">
    <w:abstractNumId w:val="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C57"/>
    <w:rsid w:val="00001824"/>
    <w:rsid w:val="00001983"/>
    <w:rsid w:val="0001242C"/>
    <w:rsid w:val="0001263C"/>
    <w:rsid w:val="000126F0"/>
    <w:rsid w:val="0001604F"/>
    <w:rsid w:val="00017576"/>
    <w:rsid w:val="000175E6"/>
    <w:rsid w:val="00021543"/>
    <w:rsid w:val="000343A6"/>
    <w:rsid w:val="00040A27"/>
    <w:rsid w:val="00040BCB"/>
    <w:rsid w:val="00041EA0"/>
    <w:rsid w:val="00045264"/>
    <w:rsid w:val="00046B90"/>
    <w:rsid w:val="0004732A"/>
    <w:rsid w:val="000519E2"/>
    <w:rsid w:val="0005716D"/>
    <w:rsid w:val="00060A92"/>
    <w:rsid w:val="000679A3"/>
    <w:rsid w:val="000724E0"/>
    <w:rsid w:val="000725E6"/>
    <w:rsid w:val="00075DA0"/>
    <w:rsid w:val="0008225A"/>
    <w:rsid w:val="00091D64"/>
    <w:rsid w:val="00091F1D"/>
    <w:rsid w:val="000940F8"/>
    <w:rsid w:val="000A1B92"/>
    <w:rsid w:val="000A6ACF"/>
    <w:rsid w:val="000B1476"/>
    <w:rsid w:val="000B26ED"/>
    <w:rsid w:val="000B6398"/>
    <w:rsid w:val="000C1DF5"/>
    <w:rsid w:val="000C5680"/>
    <w:rsid w:val="000E3848"/>
    <w:rsid w:val="000F62D4"/>
    <w:rsid w:val="00100558"/>
    <w:rsid w:val="00104E9A"/>
    <w:rsid w:val="0010565B"/>
    <w:rsid w:val="00105F47"/>
    <w:rsid w:val="00113DE8"/>
    <w:rsid w:val="00115BC8"/>
    <w:rsid w:val="001200A2"/>
    <w:rsid w:val="00122299"/>
    <w:rsid w:val="001239B8"/>
    <w:rsid w:val="0014041C"/>
    <w:rsid w:val="0014073D"/>
    <w:rsid w:val="00140B41"/>
    <w:rsid w:val="00141199"/>
    <w:rsid w:val="001513B5"/>
    <w:rsid w:val="00153B0D"/>
    <w:rsid w:val="00166A95"/>
    <w:rsid w:val="00173659"/>
    <w:rsid w:val="001741F6"/>
    <w:rsid w:val="00181AC1"/>
    <w:rsid w:val="001956B8"/>
    <w:rsid w:val="0019570C"/>
    <w:rsid w:val="00195F60"/>
    <w:rsid w:val="001A546B"/>
    <w:rsid w:val="001A7062"/>
    <w:rsid w:val="001B1B57"/>
    <w:rsid w:val="001B6A77"/>
    <w:rsid w:val="001C5BFC"/>
    <w:rsid w:val="001C6898"/>
    <w:rsid w:val="001D44E4"/>
    <w:rsid w:val="001D47C2"/>
    <w:rsid w:val="001D5BAC"/>
    <w:rsid w:val="001F01D9"/>
    <w:rsid w:val="001F10A9"/>
    <w:rsid w:val="001F2AA1"/>
    <w:rsid w:val="001F5E5B"/>
    <w:rsid w:val="002000D8"/>
    <w:rsid w:val="00201377"/>
    <w:rsid w:val="00201AA6"/>
    <w:rsid w:val="002047E4"/>
    <w:rsid w:val="002058B2"/>
    <w:rsid w:val="00215A0B"/>
    <w:rsid w:val="0022179B"/>
    <w:rsid w:val="002247A1"/>
    <w:rsid w:val="00224879"/>
    <w:rsid w:val="00225A88"/>
    <w:rsid w:val="00231866"/>
    <w:rsid w:val="00232EE0"/>
    <w:rsid w:val="00242EE9"/>
    <w:rsid w:val="00244263"/>
    <w:rsid w:val="00245061"/>
    <w:rsid w:val="00251807"/>
    <w:rsid w:val="00254C2E"/>
    <w:rsid w:val="002610B8"/>
    <w:rsid w:val="00261F93"/>
    <w:rsid w:val="00265059"/>
    <w:rsid w:val="002653DE"/>
    <w:rsid w:val="00272BDE"/>
    <w:rsid w:val="00272E66"/>
    <w:rsid w:val="002847FE"/>
    <w:rsid w:val="0028729A"/>
    <w:rsid w:val="00290F1F"/>
    <w:rsid w:val="002935D2"/>
    <w:rsid w:val="00297681"/>
    <w:rsid w:val="002A1F2C"/>
    <w:rsid w:val="002A34B9"/>
    <w:rsid w:val="002B2ACD"/>
    <w:rsid w:val="002B7EE4"/>
    <w:rsid w:val="002C5661"/>
    <w:rsid w:val="002C5E4F"/>
    <w:rsid w:val="002D1DB7"/>
    <w:rsid w:val="002D2D7B"/>
    <w:rsid w:val="002D3DAC"/>
    <w:rsid w:val="002D7DED"/>
    <w:rsid w:val="002E1E91"/>
    <w:rsid w:val="002F1538"/>
    <w:rsid w:val="002F2B08"/>
    <w:rsid w:val="002F54CE"/>
    <w:rsid w:val="002F61DD"/>
    <w:rsid w:val="002F705E"/>
    <w:rsid w:val="00301280"/>
    <w:rsid w:val="00302E24"/>
    <w:rsid w:val="003030AA"/>
    <w:rsid w:val="003041EE"/>
    <w:rsid w:val="0032063B"/>
    <w:rsid w:val="00322499"/>
    <w:rsid w:val="00323931"/>
    <w:rsid w:val="00327F46"/>
    <w:rsid w:val="00332CEB"/>
    <w:rsid w:val="003344A3"/>
    <w:rsid w:val="0033661E"/>
    <w:rsid w:val="00337AE1"/>
    <w:rsid w:val="00341584"/>
    <w:rsid w:val="00342F4E"/>
    <w:rsid w:val="00345007"/>
    <w:rsid w:val="00345844"/>
    <w:rsid w:val="00352582"/>
    <w:rsid w:val="00360A6E"/>
    <w:rsid w:val="00370B26"/>
    <w:rsid w:val="00371844"/>
    <w:rsid w:val="003721FF"/>
    <w:rsid w:val="003829B8"/>
    <w:rsid w:val="00390A49"/>
    <w:rsid w:val="00392B9A"/>
    <w:rsid w:val="00397CA9"/>
    <w:rsid w:val="003A71DC"/>
    <w:rsid w:val="003A7CD9"/>
    <w:rsid w:val="003B5007"/>
    <w:rsid w:val="003B5803"/>
    <w:rsid w:val="003C0DB0"/>
    <w:rsid w:val="003C2D32"/>
    <w:rsid w:val="003D1C54"/>
    <w:rsid w:val="003E16A8"/>
    <w:rsid w:val="003E2202"/>
    <w:rsid w:val="003E2271"/>
    <w:rsid w:val="003E355E"/>
    <w:rsid w:val="003E4776"/>
    <w:rsid w:val="003F006C"/>
    <w:rsid w:val="003F23FF"/>
    <w:rsid w:val="003F2448"/>
    <w:rsid w:val="003F393E"/>
    <w:rsid w:val="003F5618"/>
    <w:rsid w:val="003F6461"/>
    <w:rsid w:val="00405EAA"/>
    <w:rsid w:val="00412F93"/>
    <w:rsid w:val="00422D61"/>
    <w:rsid w:val="00425798"/>
    <w:rsid w:val="00426715"/>
    <w:rsid w:val="00426BD9"/>
    <w:rsid w:val="0042703D"/>
    <w:rsid w:val="0043223D"/>
    <w:rsid w:val="004367CA"/>
    <w:rsid w:val="00441334"/>
    <w:rsid w:val="00442BD0"/>
    <w:rsid w:val="004436A4"/>
    <w:rsid w:val="0044627F"/>
    <w:rsid w:val="00446847"/>
    <w:rsid w:val="0045026F"/>
    <w:rsid w:val="004518AA"/>
    <w:rsid w:val="004717C9"/>
    <w:rsid w:val="00472FFE"/>
    <w:rsid w:val="00474FC4"/>
    <w:rsid w:val="00482FA9"/>
    <w:rsid w:val="00484D67"/>
    <w:rsid w:val="00485138"/>
    <w:rsid w:val="00486DE7"/>
    <w:rsid w:val="00493AC1"/>
    <w:rsid w:val="00497AD4"/>
    <w:rsid w:val="004A124B"/>
    <w:rsid w:val="004A66DD"/>
    <w:rsid w:val="004A773A"/>
    <w:rsid w:val="004B0C77"/>
    <w:rsid w:val="004B17FD"/>
    <w:rsid w:val="004B185D"/>
    <w:rsid w:val="004B28AB"/>
    <w:rsid w:val="004B416E"/>
    <w:rsid w:val="004B52FB"/>
    <w:rsid w:val="004C698F"/>
    <w:rsid w:val="004C70E2"/>
    <w:rsid w:val="004C7D3A"/>
    <w:rsid w:val="004C7EEF"/>
    <w:rsid w:val="004D1770"/>
    <w:rsid w:val="004E085C"/>
    <w:rsid w:val="00500F33"/>
    <w:rsid w:val="005029C6"/>
    <w:rsid w:val="0050499E"/>
    <w:rsid w:val="00517F09"/>
    <w:rsid w:val="005220D6"/>
    <w:rsid w:val="00526E28"/>
    <w:rsid w:val="0053476B"/>
    <w:rsid w:val="005355A8"/>
    <w:rsid w:val="00536A31"/>
    <w:rsid w:val="00537DED"/>
    <w:rsid w:val="00540192"/>
    <w:rsid w:val="00541777"/>
    <w:rsid w:val="00557CA2"/>
    <w:rsid w:val="005643A4"/>
    <w:rsid w:val="005659EC"/>
    <w:rsid w:val="005725B2"/>
    <w:rsid w:val="00575780"/>
    <w:rsid w:val="00577648"/>
    <w:rsid w:val="0058241C"/>
    <w:rsid w:val="005828D4"/>
    <w:rsid w:val="00592540"/>
    <w:rsid w:val="00593F01"/>
    <w:rsid w:val="005946AE"/>
    <w:rsid w:val="00594DCB"/>
    <w:rsid w:val="005A25C4"/>
    <w:rsid w:val="005A5501"/>
    <w:rsid w:val="005B5FD3"/>
    <w:rsid w:val="005B705C"/>
    <w:rsid w:val="005B7800"/>
    <w:rsid w:val="005C0BC8"/>
    <w:rsid w:val="005C18D1"/>
    <w:rsid w:val="005C4D9B"/>
    <w:rsid w:val="005C4E7D"/>
    <w:rsid w:val="005C554D"/>
    <w:rsid w:val="005C6E9D"/>
    <w:rsid w:val="005C7B28"/>
    <w:rsid w:val="005D11A6"/>
    <w:rsid w:val="005F37DC"/>
    <w:rsid w:val="005F59F7"/>
    <w:rsid w:val="00604320"/>
    <w:rsid w:val="00605977"/>
    <w:rsid w:val="00612590"/>
    <w:rsid w:val="006125B3"/>
    <w:rsid w:val="00614165"/>
    <w:rsid w:val="00616BD9"/>
    <w:rsid w:val="00616DC3"/>
    <w:rsid w:val="006234AA"/>
    <w:rsid w:val="00626E74"/>
    <w:rsid w:val="006335A5"/>
    <w:rsid w:val="006359E6"/>
    <w:rsid w:val="00641BFA"/>
    <w:rsid w:val="00651476"/>
    <w:rsid w:val="00654BA8"/>
    <w:rsid w:val="00661795"/>
    <w:rsid w:val="00662E50"/>
    <w:rsid w:val="0066364B"/>
    <w:rsid w:val="00663EE9"/>
    <w:rsid w:val="00665C6C"/>
    <w:rsid w:val="00666FF9"/>
    <w:rsid w:val="00670864"/>
    <w:rsid w:val="0067096F"/>
    <w:rsid w:val="006747D0"/>
    <w:rsid w:val="0067560B"/>
    <w:rsid w:val="00675887"/>
    <w:rsid w:val="0068019B"/>
    <w:rsid w:val="006846C5"/>
    <w:rsid w:val="00692FB0"/>
    <w:rsid w:val="006931BA"/>
    <w:rsid w:val="006A014D"/>
    <w:rsid w:val="006A2625"/>
    <w:rsid w:val="006A34F0"/>
    <w:rsid w:val="006A383D"/>
    <w:rsid w:val="006A6553"/>
    <w:rsid w:val="006A78E4"/>
    <w:rsid w:val="006C0A5B"/>
    <w:rsid w:val="006C1833"/>
    <w:rsid w:val="006C47BD"/>
    <w:rsid w:val="006C6A91"/>
    <w:rsid w:val="006C7062"/>
    <w:rsid w:val="006C7CE3"/>
    <w:rsid w:val="006D2DE0"/>
    <w:rsid w:val="006E3ED1"/>
    <w:rsid w:val="006E6693"/>
    <w:rsid w:val="006F3854"/>
    <w:rsid w:val="006F75CB"/>
    <w:rsid w:val="00701AD6"/>
    <w:rsid w:val="00703070"/>
    <w:rsid w:val="0070346F"/>
    <w:rsid w:val="007038AA"/>
    <w:rsid w:val="00703FE9"/>
    <w:rsid w:val="00705894"/>
    <w:rsid w:val="0070763F"/>
    <w:rsid w:val="00710F04"/>
    <w:rsid w:val="00716AAD"/>
    <w:rsid w:val="0073798D"/>
    <w:rsid w:val="007433C6"/>
    <w:rsid w:val="00743F1E"/>
    <w:rsid w:val="00750F54"/>
    <w:rsid w:val="00757A56"/>
    <w:rsid w:val="00757E24"/>
    <w:rsid w:val="00764355"/>
    <w:rsid w:val="007654D4"/>
    <w:rsid w:val="00765CAF"/>
    <w:rsid w:val="007707B0"/>
    <w:rsid w:val="007712A2"/>
    <w:rsid w:val="007730F8"/>
    <w:rsid w:val="007732D2"/>
    <w:rsid w:val="0078166E"/>
    <w:rsid w:val="00782047"/>
    <w:rsid w:val="0078387B"/>
    <w:rsid w:val="00784968"/>
    <w:rsid w:val="0078709F"/>
    <w:rsid w:val="00792D27"/>
    <w:rsid w:val="007930D5"/>
    <w:rsid w:val="0079487E"/>
    <w:rsid w:val="007A00EA"/>
    <w:rsid w:val="007A56CB"/>
    <w:rsid w:val="007A69FA"/>
    <w:rsid w:val="007B3996"/>
    <w:rsid w:val="007B3BF8"/>
    <w:rsid w:val="007B69A1"/>
    <w:rsid w:val="007C17BB"/>
    <w:rsid w:val="007C313E"/>
    <w:rsid w:val="007C401F"/>
    <w:rsid w:val="007D3236"/>
    <w:rsid w:val="007D5883"/>
    <w:rsid w:val="007F2A67"/>
    <w:rsid w:val="00800C4E"/>
    <w:rsid w:val="00801577"/>
    <w:rsid w:val="00805FDB"/>
    <w:rsid w:val="00811589"/>
    <w:rsid w:val="00812857"/>
    <w:rsid w:val="00812AD7"/>
    <w:rsid w:val="00814403"/>
    <w:rsid w:val="0082224F"/>
    <w:rsid w:val="00824364"/>
    <w:rsid w:val="00824746"/>
    <w:rsid w:val="008262A6"/>
    <w:rsid w:val="008326E3"/>
    <w:rsid w:val="00832958"/>
    <w:rsid w:val="0084165D"/>
    <w:rsid w:val="00843A8F"/>
    <w:rsid w:val="00853D2F"/>
    <w:rsid w:val="008549A1"/>
    <w:rsid w:val="008567AF"/>
    <w:rsid w:val="00862E60"/>
    <w:rsid w:val="00865172"/>
    <w:rsid w:val="00866B0C"/>
    <w:rsid w:val="008745B4"/>
    <w:rsid w:val="0088025C"/>
    <w:rsid w:val="008809C4"/>
    <w:rsid w:val="00887A9A"/>
    <w:rsid w:val="008904FB"/>
    <w:rsid w:val="008970BD"/>
    <w:rsid w:val="008A00BC"/>
    <w:rsid w:val="008A01E0"/>
    <w:rsid w:val="008A325C"/>
    <w:rsid w:val="008A37E3"/>
    <w:rsid w:val="008A4C72"/>
    <w:rsid w:val="008A60F5"/>
    <w:rsid w:val="008B018D"/>
    <w:rsid w:val="008B0556"/>
    <w:rsid w:val="008B1C93"/>
    <w:rsid w:val="008B6EB3"/>
    <w:rsid w:val="008B76C3"/>
    <w:rsid w:val="008C4FB1"/>
    <w:rsid w:val="008C63F0"/>
    <w:rsid w:val="008D0D67"/>
    <w:rsid w:val="008D40F8"/>
    <w:rsid w:val="008D5698"/>
    <w:rsid w:val="008D7F25"/>
    <w:rsid w:val="008E1E1F"/>
    <w:rsid w:val="008E2110"/>
    <w:rsid w:val="008E28BB"/>
    <w:rsid w:val="008E4EBF"/>
    <w:rsid w:val="008E7D93"/>
    <w:rsid w:val="00901807"/>
    <w:rsid w:val="00903611"/>
    <w:rsid w:val="0091601B"/>
    <w:rsid w:val="009260D4"/>
    <w:rsid w:val="0093205C"/>
    <w:rsid w:val="00934468"/>
    <w:rsid w:val="009356BA"/>
    <w:rsid w:val="00936B58"/>
    <w:rsid w:val="00936D05"/>
    <w:rsid w:val="00937E09"/>
    <w:rsid w:val="00940398"/>
    <w:rsid w:val="0095443B"/>
    <w:rsid w:val="009622F5"/>
    <w:rsid w:val="0096337B"/>
    <w:rsid w:val="00963765"/>
    <w:rsid w:val="00966F2A"/>
    <w:rsid w:val="009763CE"/>
    <w:rsid w:val="00977ACA"/>
    <w:rsid w:val="00981E95"/>
    <w:rsid w:val="00990559"/>
    <w:rsid w:val="00993A69"/>
    <w:rsid w:val="009A08AE"/>
    <w:rsid w:val="009A22A4"/>
    <w:rsid w:val="009A3F21"/>
    <w:rsid w:val="009B2B77"/>
    <w:rsid w:val="009C1BFC"/>
    <w:rsid w:val="009C5F5C"/>
    <w:rsid w:val="009C77B2"/>
    <w:rsid w:val="009D080F"/>
    <w:rsid w:val="009E30DD"/>
    <w:rsid w:val="009E36C8"/>
    <w:rsid w:val="009E54C9"/>
    <w:rsid w:val="009E5B0E"/>
    <w:rsid w:val="009F6E08"/>
    <w:rsid w:val="009F7538"/>
    <w:rsid w:val="00A00131"/>
    <w:rsid w:val="00A06A8D"/>
    <w:rsid w:val="00A130F9"/>
    <w:rsid w:val="00A1429B"/>
    <w:rsid w:val="00A146DA"/>
    <w:rsid w:val="00A15D02"/>
    <w:rsid w:val="00A23641"/>
    <w:rsid w:val="00A2380B"/>
    <w:rsid w:val="00A253CF"/>
    <w:rsid w:val="00A261D6"/>
    <w:rsid w:val="00A2634B"/>
    <w:rsid w:val="00A33977"/>
    <w:rsid w:val="00A37ACD"/>
    <w:rsid w:val="00A45B93"/>
    <w:rsid w:val="00A45FE1"/>
    <w:rsid w:val="00A47608"/>
    <w:rsid w:val="00A5006B"/>
    <w:rsid w:val="00A5052F"/>
    <w:rsid w:val="00A60823"/>
    <w:rsid w:val="00A60F73"/>
    <w:rsid w:val="00A67A72"/>
    <w:rsid w:val="00A73E50"/>
    <w:rsid w:val="00A74459"/>
    <w:rsid w:val="00A74E6C"/>
    <w:rsid w:val="00A77069"/>
    <w:rsid w:val="00A77AF2"/>
    <w:rsid w:val="00A866E8"/>
    <w:rsid w:val="00A86F67"/>
    <w:rsid w:val="00A91BA0"/>
    <w:rsid w:val="00A96A06"/>
    <w:rsid w:val="00A97FCF"/>
    <w:rsid w:val="00AA2299"/>
    <w:rsid w:val="00AA6490"/>
    <w:rsid w:val="00AB33C4"/>
    <w:rsid w:val="00AB4E8C"/>
    <w:rsid w:val="00AC0361"/>
    <w:rsid w:val="00AC67E7"/>
    <w:rsid w:val="00AD0093"/>
    <w:rsid w:val="00AD561A"/>
    <w:rsid w:val="00AE14F5"/>
    <w:rsid w:val="00AE6FA2"/>
    <w:rsid w:val="00AE7B05"/>
    <w:rsid w:val="00AF3F73"/>
    <w:rsid w:val="00AF4334"/>
    <w:rsid w:val="00AF7678"/>
    <w:rsid w:val="00B02DD3"/>
    <w:rsid w:val="00B03757"/>
    <w:rsid w:val="00B05303"/>
    <w:rsid w:val="00B11336"/>
    <w:rsid w:val="00B11BA7"/>
    <w:rsid w:val="00B12E62"/>
    <w:rsid w:val="00B13FBD"/>
    <w:rsid w:val="00B25799"/>
    <w:rsid w:val="00B31ECA"/>
    <w:rsid w:val="00B4661F"/>
    <w:rsid w:val="00B56DCC"/>
    <w:rsid w:val="00B60D3C"/>
    <w:rsid w:val="00B626F0"/>
    <w:rsid w:val="00B75A4F"/>
    <w:rsid w:val="00B77BD8"/>
    <w:rsid w:val="00B80908"/>
    <w:rsid w:val="00B81BE3"/>
    <w:rsid w:val="00B820D2"/>
    <w:rsid w:val="00B86051"/>
    <w:rsid w:val="00B95A97"/>
    <w:rsid w:val="00BA00C5"/>
    <w:rsid w:val="00BA46DF"/>
    <w:rsid w:val="00BB3966"/>
    <w:rsid w:val="00BB3B37"/>
    <w:rsid w:val="00BD1A15"/>
    <w:rsid w:val="00BE2E06"/>
    <w:rsid w:val="00BE492E"/>
    <w:rsid w:val="00BE6869"/>
    <w:rsid w:val="00BE772E"/>
    <w:rsid w:val="00BF0C07"/>
    <w:rsid w:val="00BF1FCC"/>
    <w:rsid w:val="00BF4529"/>
    <w:rsid w:val="00BF531B"/>
    <w:rsid w:val="00BF62F8"/>
    <w:rsid w:val="00C00A02"/>
    <w:rsid w:val="00C0464F"/>
    <w:rsid w:val="00C05441"/>
    <w:rsid w:val="00C119B9"/>
    <w:rsid w:val="00C14E61"/>
    <w:rsid w:val="00C20E72"/>
    <w:rsid w:val="00C20EA9"/>
    <w:rsid w:val="00C228F7"/>
    <w:rsid w:val="00C307D5"/>
    <w:rsid w:val="00C31020"/>
    <w:rsid w:val="00C3137E"/>
    <w:rsid w:val="00C35C57"/>
    <w:rsid w:val="00C41D87"/>
    <w:rsid w:val="00C4242B"/>
    <w:rsid w:val="00C50E05"/>
    <w:rsid w:val="00C513F5"/>
    <w:rsid w:val="00C518A2"/>
    <w:rsid w:val="00C51F47"/>
    <w:rsid w:val="00C62C14"/>
    <w:rsid w:val="00C6332F"/>
    <w:rsid w:val="00C64309"/>
    <w:rsid w:val="00C6734D"/>
    <w:rsid w:val="00C73A12"/>
    <w:rsid w:val="00C74366"/>
    <w:rsid w:val="00C869FF"/>
    <w:rsid w:val="00C90A63"/>
    <w:rsid w:val="00C926FC"/>
    <w:rsid w:val="00CA0A29"/>
    <w:rsid w:val="00CA4BF1"/>
    <w:rsid w:val="00CB484A"/>
    <w:rsid w:val="00CC4315"/>
    <w:rsid w:val="00CD2762"/>
    <w:rsid w:val="00CD3D34"/>
    <w:rsid w:val="00CE02BD"/>
    <w:rsid w:val="00CE26E9"/>
    <w:rsid w:val="00CF5A4E"/>
    <w:rsid w:val="00CF5D4B"/>
    <w:rsid w:val="00D0143F"/>
    <w:rsid w:val="00D0368E"/>
    <w:rsid w:val="00D048CF"/>
    <w:rsid w:val="00D12673"/>
    <w:rsid w:val="00D12BAE"/>
    <w:rsid w:val="00D21F84"/>
    <w:rsid w:val="00D220AC"/>
    <w:rsid w:val="00D249C4"/>
    <w:rsid w:val="00D24DB5"/>
    <w:rsid w:val="00D272CD"/>
    <w:rsid w:val="00D31209"/>
    <w:rsid w:val="00D33A71"/>
    <w:rsid w:val="00D3418F"/>
    <w:rsid w:val="00D345CD"/>
    <w:rsid w:val="00D429A5"/>
    <w:rsid w:val="00D42FC2"/>
    <w:rsid w:val="00D43F03"/>
    <w:rsid w:val="00D462F7"/>
    <w:rsid w:val="00D469FF"/>
    <w:rsid w:val="00D57038"/>
    <w:rsid w:val="00D607D5"/>
    <w:rsid w:val="00D6110D"/>
    <w:rsid w:val="00D76309"/>
    <w:rsid w:val="00D97002"/>
    <w:rsid w:val="00DA0A60"/>
    <w:rsid w:val="00DA1BB4"/>
    <w:rsid w:val="00DA381E"/>
    <w:rsid w:val="00DB434D"/>
    <w:rsid w:val="00DB5B03"/>
    <w:rsid w:val="00DB7945"/>
    <w:rsid w:val="00DC3E5D"/>
    <w:rsid w:val="00DD1AC4"/>
    <w:rsid w:val="00DD3F4E"/>
    <w:rsid w:val="00DD4353"/>
    <w:rsid w:val="00DD43CB"/>
    <w:rsid w:val="00DD4665"/>
    <w:rsid w:val="00DD5195"/>
    <w:rsid w:val="00DE1779"/>
    <w:rsid w:val="00DE1A75"/>
    <w:rsid w:val="00DE289F"/>
    <w:rsid w:val="00DE304F"/>
    <w:rsid w:val="00DE5CD6"/>
    <w:rsid w:val="00DE68A3"/>
    <w:rsid w:val="00DE7040"/>
    <w:rsid w:val="00DF04B2"/>
    <w:rsid w:val="00DF5A43"/>
    <w:rsid w:val="00E15D3D"/>
    <w:rsid w:val="00E2128A"/>
    <w:rsid w:val="00E333C7"/>
    <w:rsid w:val="00E446DE"/>
    <w:rsid w:val="00E46E7B"/>
    <w:rsid w:val="00E55D6B"/>
    <w:rsid w:val="00E57E83"/>
    <w:rsid w:val="00E607D6"/>
    <w:rsid w:val="00E70FE1"/>
    <w:rsid w:val="00E73C39"/>
    <w:rsid w:val="00E74FF0"/>
    <w:rsid w:val="00E85E35"/>
    <w:rsid w:val="00EA28D8"/>
    <w:rsid w:val="00EB3892"/>
    <w:rsid w:val="00EB76BE"/>
    <w:rsid w:val="00EC016B"/>
    <w:rsid w:val="00EC575C"/>
    <w:rsid w:val="00EC732B"/>
    <w:rsid w:val="00ED01AA"/>
    <w:rsid w:val="00ED0D3A"/>
    <w:rsid w:val="00EE34D7"/>
    <w:rsid w:val="00EE3E2B"/>
    <w:rsid w:val="00EE5BC3"/>
    <w:rsid w:val="00EE7134"/>
    <w:rsid w:val="00EF3801"/>
    <w:rsid w:val="00EF3EDA"/>
    <w:rsid w:val="00EF48A5"/>
    <w:rsid w:val="00EF54F1"/>
    <w:rsid w:val="00F031EE"/>
    <w:rsid w:val="00F03D8E"/>
    <w:rsid w:val="00F0689B"/>
    <w:rsid w:val="00F078A0"/>
    <w:rsid w:val="00F155E4"/>
    <w:rsid w:val="00F178B1"/>
    <w:rsid w:val="00F206A7"/>
    <w:rsid w:val="00F24070"/>
    <w:rsid w:val="00F322B9"/>
    <w:rsid w:val="00F372E5"/>
    <w:rsid w:val="00F47F1E"/>
    <w:rsid w:val="00F5499A"/>
    <w:rsid w:val="00F5711E"/>
    <w:rsid w:val="00F60B8D"/>
    <w:rsid w:val="00F61382"/>
    <w:rsid w:val="00F629FE"/>
    <w:rsid w:val="00F64CBD"/>
    <w:rsid w:val="00F70529"/>
    <w:rsid w:val="00F80605"/>
    <w:rsid w:val="00F854FB"/>
    <w:rsid w:val="00F857D6"/>
    <w:rsid w:val="00F8686B"/>
    <w:rsid w:val="00F8707D"/>
    <w:rsid w:val="00F870EC"/>
    <w:rsid w:val="00F938E9"/>
    <w:rsid w:val="00F944FC"/>
    <w:rsid w:val="00F94FDA"/>
    <w:rsid w:val="00F95543"/>
    <w:rsid w:val="00FA01E3"/>
    <w:rsid w:val="00FA2E37"/>
    <w:rsid w:val="00FA3E17"/>
    <w:rsid w:val="00FB3976"/>
    <w:rsid w:val="00FB5659"/>
    <w:rsid w:val="00FB59E4"/>
    <w:rsid w:val="00FC31F2"/>
    <w:rsid w:val="00FC3424"/>
    <w:rsid w:val="00FC36FC"/>
    <w:rsid w:val="00FC47DC"/>
    <w:rsid w:val="00FD443E"/>
    <w:rsid w:val="00FD46CB"/>
    <w:rsid w:val="00FD52B2"/>
    <w:rsid w:val="00FD59C9"/>
    <w:rsid w:val="00FD5B0C"/>
    <w:rsid w:val="00FD5C87"/>
    <w:rsid w:val="00FD68C7"/>
    <w:rsid w:val="00FD7C37"/>
    <w:rsid w:val="00FE5417"/>
    <w:rsid w:val="00FE5450"/>
    <w:rsid w:val="00FE5636"/>
    <w:rsid w:val="00FE623C"/>
    <w:rsid w:val="00FE6609"/>
    <w:rsid w:val="00FF08C0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2849F-DC81-4079-813D-B988CBC9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C35C57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aliases w:val="Document Header1,H1,Заголовок параграфа (1.)"/>
    <w:basedOn w:val="a7"/>
    <w:next w:val="a7"/>
    <w:link w:val="11"/>
    <w:qFormat/>
    <w:rsid w:val="00C35C57"/>
    <w:pPr>
      <w:keepNext/>
      <w:keepLines/>
      <w:pageBreakBefore/>
      <w:numPr>
        <w:numId w:val="6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,H2,H2 Знак,Заголовок 21,h2,h21,5,Заголовок пункта (1.1)"/>
    <w:basedOn w:val="a7"/>
    <w:next w:val="a7"/>
    <w:qFormat/>
    <w:rsid w:val="00C35C57"/>
    <w:pPr>
      <w:keepNext/>
      <w:numPr>
        <w:ilvl w:val="1"/>
        <w:numId w:val="6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7"/>
    <w:next w:val="a7"/>
    <w:link w:val="31"/>
    <w:qFormat/>
    <w:rsid w:val="00C35C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7"/>
    <w:next w:val="a7"/>
    <w:qFormat/>
    <w:rsid w:val="00C35C57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aliases w:val="H5"/>
    <w:basedOn w:val="a7"/>
    <w:next w:val="a7"/>
    <w:link w:val="50"/>
    <w:qFormat/>
    <w:rsid w:val="00C35C57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7"/>
    <w:next w:val="a7"/>
    <w:qFormat/>
    <w:rsid w:val="00C35C57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7"/>
    <w:next w:val="a7"/>
    <w:qFormat/>
    <w:rsid w:val="00C35C57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7"/>
    <w:next w:val="a7"/>
    <w:link w:val="80"/>
    <w:qFormat/>
    <w:rsid w:val="00C35C57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7"/>
    <w:next w:val="a7"/>
    <w:qFormat/>
    <w:rsid w:val="00C35C57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rsid w:val="00C35C57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paragraph" w:styleId="ac">
    <w:name w:val="footer"/>
    <w:basedOn w:val="a7"/>
    <w:link w:val="ad"/>
    <w:uiPriority w:val="99"/>
    <w:rsid w:val="00C35C57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e">
    <w:name w:val="Hyperlink"/>
    <w:uiPriority w:val="99"/>
    <w:rsid w:val="00C35C57"/>
    <w:rPr>
      <w:color w:val="0000FF"/>
      <w:u w:val="single"/>
    </w:rPr>
  </w:style>
  <w:style w:type="character" w:styleId="af">
    <w:name w:val="page number"/>
    <w:rsid w:val="00C35C57"/>
    <w:rPr>
      <w:rFonts w:ascii="Times New Roman" w:hAnsi="Times New Roman"/>
      <w:sz w:val="20"/>
    </w:rPr>
  </w:style>
  <w:style w:type="paragraph" w:styleId="12">
    <w:name w:val="toc 1"/>
    <w:basedOn w:val="a7"/>
    <w:next w:val="a7"/>
    <w:autoRedefine/>
    <w:uiPriority w:val="39"/>
    <w:rsid w:val="00C35C57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7"/>
    <w:next w:val="a7"/>
    <w:autoRedefine/>
    <w:uiPriority w:val="39"/>
    <w:rsid w:val="00C35C57"/>
    <w:pPr>
      <w:tabs>
        <w:tab w:val="left" w:pos="1134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2">
    <w:name w:val="toc 3"/>
    <w:basedOn w:val="a7"/>
    <w:next w:val="a7"/>
    <w:autoRedefine/>
    <w:uiPriority w:val="39"/>
    <w:rsid w:val="00C35C57"/>
    <w:pPr>
      <w:tabs>
        <w:tab w:val="left" w:pos="1980"/>
        <w:tab w:val="right" w:leader="dot" w:pos="10195"/>
      </w:tabs>
      <w:spacing w:after="120" w:line="240" w:lineRule="auto"/>
      <w:ind w:left="1985" w:right="1134" w:hanging="851"/>
      <w:jc w:val="left"/>
    </w:pPr>
    <w:rPr>
      <w:iCs/>
      <w:noProof/>
      <w:sz w:val="24"/>
      <w:szCs w:val="24"/>
    </w:rPr>
  </w:style>
  <w:style w:type="paragraph" w:customStyle="1" w:styleId="af0">
    <w:name w:val="Таблица шапка"/>
    <w:basedOn w:val="a7"/>
    <w:rsid w:val="00C35C57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f1">
    <w:name w:val="Таблица текст"/>
    <w:basedOn w:val="a7"/>
    <w:rsid w:val="00C35C57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1">
    <w:name w:val="Главы"/>
    <w:basedOn w:val="a3"/>
    <w:next w:val="a7"/>
    <w:rsid w:val="00C35C57"/>
    <w:pPr>
      <w:numPr>
        <w:numId w:val="9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3">
    <w:name w:val="Структура"/>
    <w:basedOn w:val="a7"/>
    <w:rsid w:val="00C35C57"/>
    <w:pPr>
      <w:pageBreakBefore/>
      <w:numPr>
        <w:numId w:val="3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 w:line="240" w:lineRule="auto"/>
      <w:ind w:left="567"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5">
    <w:name w:val="Пункт"/>
    <w:basedOn w:val="a7"/>
    <w:link w:val="13"/>
    <w:rsid w:val="00C35C57"/>
    <w:pPr>
      <w:numPr>
        <w:ilvl w:val="2"/>
        <w:numId w:val="6"/>
      </w:numPr>
    </w:pPr>
  </w:style>
  <w:style w:type="character" w:customStyle="1" w:styleId="13">
    <w:name w:val="Пункт Знак1"/>
    <w:link w:val="a5"/>
    <w:rsid w:val="00C35C57"/>
    <w:rPr>
      <w:snapToGrid w:val="0"/>
      <w:sz w:val="28"/>
    </w:rPr>
  </w:style>
  <w:style w:type="character" w:customStyle="1" w:styleId="af2">
    <w:name w:val="Пункт Знак"/>
    <w:rsid w:val="00C35C57"/>
    <w:rPr>
      <w:sz w:val="28"/>
      <w:lang w:val="ru-RU" w:eastAsia="ru-RU" w:bidi="ar-SA"/>
    </w:rPr>
  </w:style>
  <w:style w:type="paragraph" w:customStyle="1" w:styleId="a2">
    <w:name w:val="Подпункт"/>
    <w:basedOn w:val="a5"/>
    <w:rsid w:val="00C35C57"/>
    <w:pPr>
      <w:numPr>
        <w:ilvl w:val="3"/>
        <w:numId w:val="7"/>
      </w:numPr>
    </w:pPr>
  </w:style>
  <w:style w:type="character" w:customStyle="1" w:styleId="af3">
    <w:name w:val="комментарий"/>
    <w:rsid w:val="00C35C57"/>
    <w:rPr>
      <w:b/>
      <w:i/>
      <w:shd w:val="clear" w:color="auto" w:fill="FFFF99"/>
    </w:rPr>
  </w:style>
  <w:style w:type="paragraph" w:customStyle="1" w:styleId="22">
    <w:name w:val="Пункт2"/>
    <w:basedOn w:val="a5"/>
    <w:link w:val="23"/>
    <w:rsid w:val="00C35C57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C35C57"/>
    <w:rPr>
      <w:b/>
      <w:snapToGrid w:val="0"/>
      <w:sz w:val="28"/>
    </w:rPr>
  </w:style>
  <w:style w:type="paragraph" w:customStyle="1" w:styleId="a6">
    <w:name w:val="Подподпункт"/>
    <w:basedOn w:val="a2"/>
    <w:rsid w:val="00C35C57"/>
    <w:pPr>
      <w:numPr>
        <w:ilvl w:val="4"/>
        <w:numId w:val="6"/>
      </w:numPr>
      <w:tabs>
        <w:tab w:val="num" w:pos="360"/>
      </w:tabs>
      <w:ind w:left="1134" w:hanging="1134"/>
    </w:pPr>
  </w:style>
  <w:style w:type="paragraph" w:styleId="a4">
    <w:name w:val="List Number"/>
    <w:basedOn w:val="a7"/>
    <w:rsid w:val="00C35C57"/>
    <w:pPr>
      <w:numPr>
        <w:numId w:val="8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4">
    <w:name w:val="Пункт б/н"/>
    <w:basedOn w:val="a7"/>
    <w:rsid w:val="00C35C57"/>
    <w:pPr>
      <w:tabs>
        <w:tab w:val="left" w:pos="1134"/>
      </w:tabs>
      <w:ind w:left="1134" w:firstLine="0"/>
    </w:pPr>
  </w:style>
  <w:style w:type="paragraph" w:styleId="a">
    <w:name w:val="List Bullet"/>
    <w:basedOn w:val="a7"/>
    <w:autoRedefine/>
    <w:rsid w:val="00C35C57"/>
    <w:pPr>
      <w:numPr>
        <w:numId w:val="10"/>
      </w:numPr>
    </w:pPr>
  </w:style>
  <w:style w:type="paragraph" w:customStyle="1" w:styleId="20">
    <w:name w:val="Пункт_2"/>
    <w:basedOn w:val="a7"/>
    <w:rsid w:val="00C35C57"/>
    <w:pPr>
      <w:numPr>
        <w:ilvl w:val="1"/>
        <w:numId w:val="13"/>
      </w:numPr>
      <w:tabs>
        <w:tab w:val="left" w:pos="1134"/>
      </w:tabs>
    </w:pPr>
  </w:style>
  <w:style w:type="paragraph" w:customStyle="1" w:styleId="30">
    <w:name w:val="Пункт_3"/>
    <w:basedOn w:val="20"/>
    <w:rsid w:val="00C35C57"/>
    <w:pPr>
      <w:numPr>
        <w:ilvl w:val="2"/>
      </w:numPr>
      <w:tabs>
        <w:tab w:val="clear" w:pos="1134"/>
      </w:tabs>
    </w:pPr>
  </w:style>
  <w:style w:type="paragraph" w:customStyle="1" w:styleId="40">
    <w:name w:val="Пункт_4"/>
    <w:basedOn w:val="30"/>
    <w:rsid w:val="00C35C57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5ABCD">
    <w:name w:val="Пункт_5_ABCD"/>
    <w:basedOn w:val="a7"/>
    <w:rsid w:val="00C35C57"/>
    <w:pPr>
      <w:numPr>
        <w:ilvl w:val="4"/>
        <w:numId w:val="13"/>
      </w:numPr>
      <w:tabs>
        <w:tab w:val="left" w:pos="1134"/>
        <w:tab w:val="left" w:pos="1701"/>
      </w:tabs>
    </w:pPr>
  </w:style>
  <w:style w:type="paragraph" w:customStyle="1" w:styleId="10">
    <w:name w:val="Пункт_1"/>
    <w:basedOn w:val="a7"/>
    <w:rsid w:val="00C35C57"/>
    <w:pPr>
      <w:keepNext/>
      <w:numPr>
        <w:numId w:val="13"/>
      </w:numPr>
      <w:spacing w:before="240"/>
      <w:ind w:hanging="278"/>
      <w:jc w:val="center"/>
    </w:pPr>
    <w:rPr>
      <w:rFonts w:ascii="Arial" w:hAnsi="Arial"/>
      <w:b/>
      <w:szCs w:val="28"/>
    </w:rPr>
  </w:style>
  <w:style w:type="paragraph" w:customStyle="1" w:styleId="tztxtlist">
    <w:name w:val="tz_txt_list"/>
    <w:basedOn w:val="a7"/>
    <w:rsid w:val="00C35C57"/>
    <w:pPr>
      <w:numPr>
        <w:numId w:val="14"/>
      </w:numPr>
    </w:pPr>
  </w:style>
  <w:style w:type="paragraph" w:customStyle="1" w:styleId="af5">
    <w:name w:val="Служебный"/>
    <w:basedOn w:val="a1"/>
    <w:rsid w:val="008E4EBF"/>
    <w:pPr>
      <w:numPr>
        <w:numId w:val="0"/>
      </w:numPr>
      <w:snapToGrid w:val="0"/>
    </w:pPr>
    <w:rPr>
      <w:snapToGrid/>
    </w:rPr>
  </w:style>
  <w:style w:type="paragraph" w:customStyle="1" w:styleId="af6">
    <w:name w:val="маркированный"/>
    <w:basedOn w:val="a7"/>
    <w:semiHidden/>
    <w:rsid w:val="00966F2A"/>
    <w:pPr>
      <w:tabs>
        <w:tab w:val="num" w:pos="1701"/>
      </w:tabs>
      <w:ind w:left="1701" w:hanging="567"/>
    </w:pPr>
  </w:style>
  <w:style w:type="paragraph" w:styleId="af7">
    <w:name w:val="footnote text"/>
    <w:basedOn w:val="a7"/>
    <w:link w:val="af8"/>
    <w:rsid w:val="001B6A77"/>
    <w:pPr>
      <w:spacing w:line="240" w:lineRule="auto"/>
    </w:pPr>
    <w:rPr>
      <w:sz w:val="20"/>
    </w:rPr>
  </w:style>
  <w:style w:type="character" w:customStyle="1" w:styleId="af8">
    <w:name w:val="Текст сноски Знак"/>
    <w:link w:val="af7"/>
    <w:rsid w:val="001B6A77"/>
    <w:rPr>
      <w:snapToGrid w:val="0"/>
    </w:rPr>
  </w:style>
  <w:style w:type="paragraph" w:styleId="af9">
    <w:name w:val="Body Text"/>
    <w:basedOn w:val="a7"/>
    <w:link w:val="afa"/>
    <w:rsid w:val="001B6A7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a">
    <w:name w:val="Основной текст Знак"/>
    <w:link w:val="af9"/>
    <w:rsid w:val="001B6A77"/>
    <w:rPr>
      <w:sz w:val="28"/>
      <w:szCs w:val="24"/>
    </w:rPr>
  </w:style>
  <w:style w:type="paragraph" w:styleId="afb">
    <w:name w:val="Body Text Indent"/>
    <w:basedOn w:val="a7"/>
    <w:link w:val="afc"/>
    <w:rsid w:val="001B6A77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c">
    <w:name w:val="Основной текст с отступом Знак"/>
    <w:link w:val="afb"/>
    <w:rsid w:val="001B6A77"/>
    <w:rPr>
      <w:i/>
      <w:snapToGrid w:val="0"/>
      <w:color w:val="000000"/>
      <w:sz w:val="28"/>
      <w:szCs w:val="28"/>
    </w:rPr>
  </w:style>
  <w:style w:type="paragraph" w:styleId="33">
    <w:name w:val="Body Text Indent 3"/>
    <w:basedOn w:val="a7"/>
    <w:link w:val="34"/>
    <w:rsid w:val="001B6A7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1B6A77"/>
    <w:rPr>
      <w:snapToGrid w:val="0"/>
      <w:sz w:val="16"/>
      <w:szCs w:val="16"/>
    </w:rPr>
  </w:style>
  <w:style w:type="paragraph" w:styleId="24">
    <w:name w:val="Body Text Indent 2"/>
    <w:basedOn w:val="a7"/>
    <w:link w:val="25"/>
    <w:rsid w:val="001B6A77"/>
    <w:pPr>
      <w:spacing w:line="240" w:lineRule="auto"/>
    </w:pPr>
    <w:rPr>
      <w:b/>
      <w:bCs/>
      <w:sz w:val="24"/>
    </w:rPr>
  </w:style>
  <w:style w:type="character" w:customStyle="1" w:styleId="25">
    <w:name w:val="Основной текст с отступом 2 Знак"/>
    <w:link w:val="24"/>
    <w:rsid w:val="001B6A77"/>
    <w:rPr>
      <w:b/>
      <w:bCs/>
      <w:snapToGrid w:val="0"/>
      <w:sz w:val="24"/>
    </w:rPr>
  </w:style>
  <w:style w:type="paragraph" w:styleId="26">
    <w:name w:val="Body Text 2"/>
    <w:basedOn w:val="a7"/>
    <w:link w:val="27"/>
    <w:rsid w:val="001B6A77"/>
    <w:pPr>
      <w:spacing w:line="240" w:lineRule="auto"/>
      <w:ind w:firstLine="0"/>
      <w:jc w:val="left"/>
    </w:pPr>
    <w:rPr>
      <w:snapToGrid/>
      <w:sz w:val="24"/>
    </w:rPr>
  </w:style>
  <w:style w:type="character" w:customStyle="1" w:styleId="27">
    <w:name w:val="Основной текст 2 Знак"/>
    <w:link w:val="26"/>
    <w:rsid w:val="001B6A77"/>
    <w:rPr>
      <w:sz w:val="24"/>
    </w:rPr>
  </w:style>
  <w:style w:type="paragraph" w:styleId="afd">
    <w:name w:val="Title"/>
    <w:basedOn w:val="a7"/>
    <w:link w:val="afe"/>
    <w:qFormat/>
    <w:rsid w:val="001B6A77"/>
    <w:pPr>
      <w:autoSpaceDE w:val="0"/>
      <w:autoSpaceDN w:val="0"/>
      <w:spacing w:line="240" w:lineRule="auto"/>
      <w:ind w:firstLine="0"/>
      <w:jc w:val="center"/>
    </w:pPr>
    <w:rPr>
      <w:snapToGrid/>
      <w:szCs w:val="28"/>
    </w:rPr>
  </w:style>
  <w:style w:type="character" w:customStyle="1" w:styleId="afe">
    <w:name w:val="Заголовок Знак"/>
    <w:link w:val="afd"/>
    <w:rsid w:val="001B6A77"/>
    <w:rPr>
      <w:sz w:val="28"/>
      <w:szCs w:val="28"/>
    </w:rPr>
  </w:style>
  <w:style w:type="paragraph" w:customStyle="1" w:styleId="s18-">
    <w:name w:val="s18 Список мал -"/>
    <w:basedOn w:val="a7"/>
    <w:qFormat/>
    <w:rsid w:val="001B6A77"/>
    <w:pPr>
      <w:tabs>
        <w:tab w:val="left" w:pos="851"/>
        <w:tab w:val="num" w:pos="1701"/>
      </w:tabs>
      <w:spacing w:before="60" w:line="240" w:lineRule="auto"/>
      <w:ind w:firstLine="0"/>
      <w:outlineLvl w:val="2"/>
    </w:pPr>
    <w:rPr>
      <w:bCs/>
      <w:snapToGrid/>
      <w:sz w:val="22"/>
      <w:szCs w:val="22"/>
    </w:rPr>
  </w:style>
  <w:style w:type="character" w:customStyle="1" w:styleId="11">
    <w:name w:val="Заголовок 1 Знак"/>
    <w:aliases w:val="Document Header1 Знак,H1 Знак,Заголовок параграфа (1.) Знак"/>
    <w:link w:val="1"/>
    <w:rsid w:val="00A5006B"/>
    <w:rPr>
      <w:rFonts w:ascii="Arial" w:hAnsi="Arial"/>
      <w:b/>
      <w:kern w:val="28"/>
      <w:sz w:val="40"/>
    </w:rPr>
  </w:style>
  <w:style w:type="paragraph" w:customStyle="1" w:styleId="aff">
    <w:name w:val="Текст таблицы"/>
    <w:basedOn w:val="a7"/>
    <w:semiHidden/>
    <w:rsid w:val="004C70E2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Заголовок формы"/>
    <w:basedOn w:val="a7"/>
    <w:link w:val="aff1"/>
    <w:rsid w:val="004C70E2"/>
    <w:pPr>
      <w:keepNext/>
      <w:suppressAutoHyphens/>
      <w:spacing w:before="360" w:after="240" w:line="240" w:lineRule="auto"/>
      <w:ind w:firstLine="0"/>
      <w:jc w:val="center"/>
    </w:pPr>
    <w:rPr>
      <w:b/>
      <w:caps/>
      <w:snapToGrid/>
      <w:szCs w:val="28"/>
    </w:rPr>
  </w:style>
  <w:style w:type="character" w:customStyle="1" w:styleId="aff1">
    <w:name w:val="Заголовок формы Знак"/>
    <w:link w:val="aff0"/>
    <w:rsid w:val="004C70E2"/>
    <w:rPr>
      <w:b/>
      <w:caps/>
      <w:sz w:val="28"/>
      <w:szCs w:val="28"/>
      <w:lang w:val="ru-RU" w:eastAsia="ru-RU" w:bidi="ar-SA"/>
    </w:rPr>
  </w:style>
  <w:style w:type="paragraph" w:styleId="aff2">
    <w:name w:val="Balloon Text"/>
    <w:basedOn w:val="a7"/>
    <w:semiHidden/>
    <w:rsid w:val="008B0556"/>
    <w:rPr>
      <w:rFonts w:ascii="Tahoma" w:hAnsi="Tahoma" w:cs="Tahoma"/>
      <w:sz w:val="16"/>
      <w:szCs w:val="16"/>
    </w:rPr>
  </w:style>
  <w:style w:type="character" w:styleId="aff3">
    <w:name w:val="footnote reference"/>
    <w:semiHidden/>
    <w:rsid w:val="00140B41"/>
    <w:rPr>
      <w:vertAlign w:val="superscript"/>
    </w:rPr>
  </w:style>
  <w:style w:type="character" w:customStyle="1" w:styleId="aff4">
    <w:name w:val="a"/>
    <w:basedOn w:val="a8"/>
    <w:rsid w:val="00D462F7"/>
  </w:style>
  <w:style w:type="table" w:styleId="aff5">
    <w:name w:val="Table Grid"/>
    <w:basedOn w:val="a9"/>
    <w:rsid w:val="006A014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3"/>
    <w:basedOn w:val="a7"/>
    <w:link w:val="36"/>
    <w:uiPriority w:val="99"/>
    <w:semiHidden/>
    <w:unhideWhenUsed/>
    <w:rsid w:val="00A15D02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A15D02"/>
    <w:rPr>
      <w:snapToGrid w:val="0"/>
      <w:sz w:val="16"/>
      <w:szCs w:val="16"/>
    </w:rPr>
  </w:style>
  <w:style w:type="paragraph" w:customStyle="1" w:styleId="210">
    <w:name w:val="Основной текст 21"/>
    <w:basedOn w:val="a7"/>
    <w:rsid w:val="00A15D02"/>
    <w:pPr>
      <w:spacing w:line="240" w:lineRule="auto"/>
      <w:ind w:firstLine="0"/>
    </w:pPr>
    <w:rPr>
      <w:snapToGrid/>
      <w:sz w:val="24"/>
      <w:lang w:val="en-US"/>
    </w:rPr>
  </w:style>
  <w:style w:type="character" w:customStyle="1" w:styleId="31">
    <w:name w:val="Заголовок 3 Знак"/>
    <w:link w:val="3"/>
    <w:rsid w:val="00A15D02"/>
    <w:rPr>
      <w:b/>
      <w:snapToGrid w:val="0"/>
      <w:sz w:val="28"/>
    </w:rPr>
  </w:style>
  <w:style w:type="paragraph" w:customStyle="1" w:styleId="211">
    <w:name w:val="Основной текст 21"/>
    <w:basedOn w:val="a7"/>
    <w:rsid w:val="00A15D02"/>
    <w:pPr>
      <w:suppressAutoHyphens/>
      <w:spacing w:line="240" w:lineRule="auto"/>
      <w:ind w:firstLine="0"/>
    </w:pPr>
    <w:rPr>
      <w:snapToGrid/>
      <w:sz w:val="22"/>
      <w:lang w:eastAsia="ar-SA"/>
    </w:rPr>
  </w:style>
  <w:style w:type="paragraph" w:styleId="aff6">
    <w:name w:val="List Paragraph"/>
    <w:basedOn w:val="a7"/>
    <w:uiPriority w:val="34"/>
    <w:qFormat/>
    <w:rsid w:val="000519E2"/>
    <w:pPr>
      <w:spacing w:after="200" w:line="276" w:lineRule="auto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character" w:customStyle="1" w:styleId="50">
    <w:name w:val="Заголовок 5 Знак"/>
    <w:aliases w:val="H5 Знак"/>
    <w:link w:val="5"/>
    <w:rsid w:val="007654D4"/>
    <w:rPr>
      <w:b/>
      <w:snapToGrid w:val="0"/>
      <w:sz w:val="26"/>
    </w:rPr>
  </w:style>
  <w:style w:type="character" w:customStyle="1" w:styleId="80">
    <w:name w:val="Заголовок 8 Знак"/>
    <w:link w:val="8"/>
    <w:rsid w:val="007654D4"/>
    <w:rPr>
      <w:i/>
      <w:snapToGrid w:val="0"/>
      <w:sz w:val="26"/>
    </w:rPr>
  </w:style>
  <w:style w:type="character" w:customStyle="1" w:styleId="ad">
    <w:name w:val="Нижний колонтитул Знак"/>
    <w:link w:val="ac"/>
    <w:uiPriority w:val="99"/>
    <w:rsid w:val="004B185D"/>
    <w:rPr>
      <w:snapToGrid w:val="0"/>
    </w:rPr>
  </w:style>
  <w:style w:type="paragraph" w:customStyle="1" w:styleId="ConsPlusNormal">
    <w:name w:val="ConsPlusNormal"/>
    <w:rsid w:val="00811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a0">
    <w:name w:val="Маркированный тире"/>
    <w:rsid w:val="00FE541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1A86551F06A44B268844446FFE196" ma:contentTypeVersion="0" ma:contentTypeDescription="Создание документа." ma:contentTypeScope="" ma:versionID="f1bc463e7d03771a720622173bb2a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A337-F740-46D8-A436-4624FB730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3F565D-0B4C-481B-931D-FC9441DFF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658C8-6E4F-4CDB-8A3A-6425EC9FF87A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802337-5EDD-4506-9E9B-7C16B620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>ETGK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user</dc:creator>
  <cp:keywords/>
  <cp:lastModifiedBy>Моисеева Светлана Геннадьевна \ Svetlana Moiseeva</cp:lastModifiedBy>
  <cp:revision>6</cp:revision>
  <cp:lastPrinted>2010-01-18T04:58:00Z</cp:lastPrinted>
  <dcterms:created xsi:type="dcterms:W3CDTF">2019-10-07T06:12:00Z</dcterms:created>
  <dcterms:modified xsi:type="dcterms:W3CDTF">2024-05-14T07:02:00Z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0x0101003BA1A86551F06A44B268844446FFE196</vt:lpwstr>
  </property>
</Properties>
</file>