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8CB" w:rsidRDefault="002608CB" w:rsidP="0054311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161616"/>
          <w:sz w:val="21"/>
          <w:szCs w:val="21"/>
        </w:rPr>
      </w:pPr>
    </w:p>
    <w:p w:rsidR="002608CB" w:rsidRDefault="002608CB" w:rsidP="0054311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161616"/>
          <w:sz w:val="21"/>
          <w:szCs w:val="21"/>
        </w:rPr>
      </w:pPr>
    </w:p>
    <w:p w:rsidR="008457B2" w:rsidRPr="000F4AE8" w:rsidRDefault="00394447" w:rsidP="0054311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161616"/>
          <w:sz w:val="21"/>
          <w:szCs w:val="21"/>
        </w:rPr>
      </w:pPr>
      <w:bookmarkStart w:id="0" w:name="_GoBack"/>
      <w:r>
        <w:rPr>
          <w:rFonts w:ascii="Helvetica" w:hAnsi="Helvetica" w:cs="Helvetica"/>
          <w:b/>
          <w:bCs/>
          <w:color w:val="161616"/>
          <w:sz w:val="21"/>
          <w:szCs w:val="21"/>
        </w:rPr>
        <w:t>ООО «</w:t>
      </w:r>
      <w:proofErr w:type="spellStart"/>
      <w:r>
        <w:rPr>
          <w:rFonts w:ascii="Helvetica" w:hAnsi="Helvetica" w:cs="Helvetica"/>
          <w:b/>
          <w:bCs/>
          <w:color w:val="161616"/>
          <w:sz w:val="21"/>
          <w:szCs w:val="21"/>
        </w:rPr>
        <w:t>ЕвроХим-ВолгаКалий</w:t>
      </w:r>
      <w:proofErr w:type="spellEnd"/>
      <w:r>
        <w:rPr>
          <w:rFonts w:ascii="Helvetica" w:hAnsi="Helvetica" w:cs="Helvetica"/>
          <w:b/>
          <w:bCs/>
          <w:color w:val="161616"/>
          <w:sz w:val="21"/>
          <w:szCs w:val="21"/>
        </w:rPr>
        <w:t>» объявляет о реализации невостребованного имущества</w:t>
      </w:r>
      <w:r w:rsidR="00A95A12">
        <w:rPr>
          <w:rFonts w:ascii="Helvetica" w:hAnsi="Helvetica" w:cs="Helvetica"/>
          <w:b/>
          <w:bCs/>
          <w:color w:val="161616"/>
          <w:sz w:val="21"/>
          <w:szCs w:val="21"/>
        </w:rPr>
        <w:t>:</w:t>
      </w:r>
      <w:r w:rsidR="00A95A12" w:rsidRPr="00A95A12">
        <w:rPr>
          <w:sz w:val="24"/>
          <w:szCs w:val="24"/>
        </w:rPr>
        <w:t xml:space="preserve"> </w:t>
      </w:r>
      <w:r w:rsidR="00C31A19">
        <w:rPr>
          <w:sz w:val="24"/>
          <w:szCs w:val="24"/>
        </w:rPr>
        <w:t>вентиль запорный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86"/>
        <w:gridCol w:w="1622"/>
        <w:gridCol w:w="1672"/>
      </w:tblGrid>
      <w:tr w:rsidR="00C31A19" w:rsidRPr="00CA0215" w:rsidTr="00C31A19">
        <w:trPr>
          <w:trHeight w:val="408"/>
        </w:trPr>
        <w:tc>
          <w:tcPr>
            <w:tcW w:w="5360" w:type="dxa"/>
            <w:shd w:val="clear" w:color="auto" w:fill="auto"/>
            <w:vAlign w:val="center"/>
            <w:hideMark/>
          </w:tcPr>
          <w:p w:rsidR="00C31A19" w:rsidRPr="00C31A19" w:rsidRDefault="00C31A19" w:rsidP="00575C6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A0215">
              <w:rPr>
                <w:rFonts w:ascii="Arial" w:eastAsia="Times New Roman" w:hAnsi="Arial" w:cs="Arial"/>
                <w:b/>
                <w:sz w:val="20"/>
                <w:szCs w:val="20"/>
              </w:rPr>
              <w:t>ВЕНТИЛЬ KV31.01.02.015.</w:t>
            </w:r>
            <w:proofErr w:type="gramStart"/>
            <w:r w:rsidRPr="00CA0215">
              <w:rPr>
                <w:rFonts w:ascii="Arial" w:eastAsia="Times New Roman" w:hAnsi="Arial" w:cs="Arial"/>
                <w:b/>
                <w:sz w:val="20"/>
                <w:szCs w:val="20"/>
              </w:rPr>
              <w:t>16.Ф</w:t>
            </w:r>
            <w:proofErr w:type="gramEnd"/>
            <w:r w:rsidRPr="00CA0215">
              <w:rPr>
                <w:rFonts w:ascii="Arial" w:eastAsia="Times New Roman" w:hAnsi="Arial" w:cs="Arial"/>
                <w:b/>
                <w:sz w:val="20"/>
                <w:szCs w:val="20"/>
              </w:rPr>
              <w:t>/Ф DN15 PN16</w:t>
            </w:r>
          </w:p>
          <w:p w:rsidR="00C31A19" w:rsidRDefault="00C31A19" w:rsidP="00575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31A19" w:rsidRPr="00CA0215" w:rsidRDefault="00C31A19" w:rsidP="00575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ГРАНВЕНТ KV31.01.02.015.16 Ф/Ф Вентиль запорный, корпус -</w:t>
            </w:r>
            <w:r w:rsidRPr="007C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чугун GG25, внутренние детали - нержавеющая сталь,</w:t>
            </w:r>
            <w:r w:rsidRPr="007C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7C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сильфонное</w:t>
            </w:r>
            <w:proofErr w:type="spellEnd"/>
            <w:r w:rsidRPr="007C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уплотнение, Ду15 мм, </w:t>
            </w:r>
            <w:proofErr w:type="spellStart"/>
            <w:r w:rsidRPr="007C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</w:t>
            </w:r>
            <w:proofErr w:type="spellEnd"/>
            <w:r w:rsidRPr="007C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16 бар, </w:t>
            </w:r>
            <w:proofErr w:type="spellStart"/>
            <w:r w:rsidRPr="007C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Тмакс</w:t>
            </w:r>
            <w:proofErr w:type="spellEnd"/>
            <w:r w:rsidRPr="007C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300С,</w:t>
            </w:r>
            <w:r w:rsidRPr="007C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фланец/фланец, управление - штурвал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31A19" w:rsidRPr="00CA0215" w:rsidRDefault="00E51F0E" w:rsidP="00575C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3333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C31A19" w:rsidRPr="00CA0215" w:rsidRDefault="00C31A19" w:rsidP="00575C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0215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</w:p>
        </w:tc>
      </w:tr>
      <w:tr w:rsidR="00C31A19" w:rsidRPr="00CA0215" w:rsidTr="00C31A19">
        <w:trPr>
          <w:trHeight w:val="792"/>
        </w:trPr>
        <w:tc>
          <w:tcPr>
            <w:tcW w:w="5360" w:type="dxa"/>
            <w:shd w:val="clear" w:color="auto" w:fill="auto"/>
            <w:vAlign w:val="center"/>
            <w:hideMark/>
          </w:tcPr>
          <w:p w:rsidR="00C31A19" w:rsidRPr="00C31A19" w:rsidRDefault="00C31A19" w:rsidP="00575C6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A0215">
              <w:rPr>
                <w:rFonts w:ascii="Arial" w:eastAsia="Times New Roman" w:hAnsi="Arial" w:cs="Arial"/>
                <w:b/>
                <w:sz w:val="20"/>
                <w:szCs w:val="20"/>
              </w:rPr>
              <w:t>ВЕНТИЛЬ KV31.01.02.080.</w:t>
            </w:r>
            <w:proofErr w:type="gramStart"/>
            <w:r w:rsidRPr="00CA0215">
              <w:rPr>
                <w:rFonts w:ascii="Arial" w:eastAsia="Times New Roman" w:hAnsi="Arial" w:cs="Arial"/>
                <w:b/>
                <w:sz w:val="20"/>
                <w:szCs w:val="20"/>
              </w:rPr>
              <w:t>16.Ф</w:t>
            </w:r>
            <w:proofErr w:type="gramEnd"/>
            <w:r w:rsidRPr="00CA0215">
              <w:rPr>
                <w:rFonts w:ascii="Arial" w:eastAsia="Times New Roman" w:hAnsi="Arial" w:cs="Arial"/>
                <w:b/>
                <w:sz w:val="20"/>
                <w:szCs w:val="20"/>
              </w:rPr>
              <w:t>/Ф DN80 PN16</w:t>
            </w:r>
          </w:p>
          <w:p w:rsidR="00C31A19" w:rsidRDefault="00C31A19" w:rsidP="00575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31A19" w:rsidRPr="00CA0215" w:rsidRDefault="00C31A19" w:rsidP="00575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ГРАНВЕНТ KV31.01.02.080.16 Ф/Ф Вентиль запорный, корпус -</w:t>
            </w:r>
            <w:r w:rsidRPr="007C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чугун GG25, внутренние детали - нержавеющая сталь,</w:t>
            </w:r>
            <w:r w:rsidRPr="007C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7C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сильфонное</w:t>
            </w:r>
            <w:proofErr w:type="spellEnd"/>
            <w:r w:rsidRPr="007C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уплотнение, Ду80 мм, </w:t>
            </w:r>
            <w:proofErr w:type="spellStart"/>
            <w:r w:rsidRPr="007C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</w:t>
            </w:r>
            <w:proofErr w:type="spellEnd"/>
            <w:r w:rsidRPr="007C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16 бар, </w:t>
            </w:r>
            <w:proofErr w:type="spellStart"/>
            <w:r w:rsidRPr="007C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Тмакс</w:t>
            </w:r>
            <w:proofErr w:type="spellEnd"/>
            <w:r w:rsidRPr="007C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300С,</w:t>
            </w:r>
            <w:r w:rsidRPr="007C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фланец/фланец, управление - штурвал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31A19" w:rsidRPr="00CA0215" w:rsidRDefault="00C31A19" w:rsidP="00575C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02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C31A19" w:rsidRPr="00CA0215" w:rsidRDefault="00C31A19" w:rsidP="00575C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0215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</w:p>
        </w:tc>
      </w:tr>
    </w:tbl>
    <w:p w:rsidR="008457B2" w:rsidRDefault="008457B2" w:rsidP="0054311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161616"/>
          <w:sz w:val="21"/>
          <w:szCs w:val="21"/>
        </w:rPr>
      </w:pPr>
    </w:p>
    <w:p w:rsidR="008853BC" w:rsidRDefault="001A5C99" w:rsidP="0054311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61616"/>
          <w:sz w:val="21"/>
          <w:szCs w:val="21"/>
        </w:rPr>
      </w:pPr>
      <w:r>
        <w:rPr>
          <w:rFonts w:ascii="Helvetica" w:hAnsi="Helvetica" w:cs="Helvetica"/>
          <w:color w:val="161616"/>
          <w:sz w:val="21"/>
          <w:szCs w:val="21"/>
        </w:rPr>
        <w:t xml:space="preserve">Состояние </w:t>
      </w:r>
      <w:r w:rsidR="008457B2">
        <w:rPr>
          <w:rFonts w:ascii="Helvetica" w:hAnsi="Helvetica" w:cs="Helvetica"/>
          <w:color w:val="161616"/>
          <w:sz w:val="21"/>
          <w:szCs w:val="21"/>
        </w:rPr>
        <w:t>новое</w:t>
      </w:r>
      <w:r>
        <w:rPr>
          <w:rFonts w:ascii="Helvetica" w:hAnsi="Helvetica" w:cs="Helvetica"/>
          <w:color w:val="161616"/>
          <w:sz w:val="21"/>
          <w:szCs w:val="21"/>
        </w:rPr>
        <w:t xml:space="preserve">, </w:t>
      </w:r>
      <w:r w:rsidR="008457B2">
        <w:rPr>
          <w:rFonts w:ascii="Helvetica" w:hAnsi="Helvetica" w:cs="Helvetica"/>
          <w:color w:val="161616"/>
          <w:sz w:val="21"/>
          <w:szCs w:val="21"/>
        </w:rPr>
        <w:t>лежалое</w:t>
      </w:r>
      <w:r w:rsidR="00E24C81">
        <w:rPr>
          <w:rFonts w:ascii="Helvetica" w:hAnsi="Helvetica" w:cs="Helvetica"/>
          <w:color w:val="161616"/>
          <w:sz w:val="21"/>
          <w:szCs w:val="21"/>
        </w:rPr>
        <w:t>, хранение в крытом складе.</w:t>
      </w:r>
      <w:r w:rsidR="00394447">
        <w:rPr>
          <w:rFonts w:ascii="Helvetica" w:hAnsi="Helvetica" w:cs="Helvetica"/>
          <w:color w:val="161616"/>
          <w:sz w:val="21"/>
          <w:szCs w:val="21"/>
        </w:rPr>
        <w:br/>
        <w:t xml:space="preserve">Цена указана </w:t>
      </w:r>
      <w:r w:rsidR="006708BB">
        <w:rPr>
          <w:rFonts w:ascii="Helvetica" w:hAnsi="Helvetica" w:cs="Helvetica"/>
          <w:color w:val="161616"/>
          <w:sz w:val="21"/>
          <w:szCs w:val="21"/>
        </w:rPr>
        <w:t xml:space="preserve">за </w:t>
      </w:r>
      <w:r w:rsidR="00C31A19">
        <w:rPr>
          <w:rFonts w:ascii="Helvetica" w:hAnsi="Helvetica" w:cs="Helvetica"/>
          <w:color w:val="161616"/>
          <w:sz w:val="21"/>
          <w:szCs w:val="21"/>
        </w:rPr>
        <w:t>весь объём Товара с учётом НДС 22%</w:t>
      </w:r>
    </w:p>
    <w:p w:rsidR="008853BC" w:rsidRDefault="008853BC" w:rsidP="0054311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61616"/>
          <w:sz w:val="21"/>
          <w:szCs w:val="21"/>
        </w:rPr>
      </w:pPr>
    </w:p>
    <w:p w:rsidR="008A7A31" w:rsidRPr="0054311C" w:rsidRDefault="00394447" w:rsidP="0054311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161616"/>
          <w:sz w:val="21"/>
          <w:szCs w:val="21"/>
        </w:rPr>
        <w:t>Условия:</w:t>
      </w:r>
      <w:r w:rsidR="007D64FE">
        <w:rPr>
          <w:rFonts w:ascii="Helvetica" w:hAnsi="Helvetica" w:cs="Helvetica"/>
          <w:color w:val="161616"/>
          <w:sz w:val="21"/>
          <w:szCs w:val="21"/>
        </w:rPr>
        <w:br/>
        <w:t>- Предоплата 100% в течение 5</w:t>
      </w:r>
      <w:r>
        <w:rPr>
          <w:rFonts w:ascii="Helvetica" w:hAnsi="Helvetica" w:cs="Helvetica"/>
          <w:color w:val="161616"/>
          <w:sz w:val="21"/>
          <w:szCs w:val="21"/>
        </w:rPr>
        <w:t xml:space="preserve"> рабочих дней с даты заключения договора.</w:t>
      </w:r>
      <w:r>
        <w:rPr>
          <w:rFonts w:ascii="Helvetica" w:hAnsi="Helvetica" w:cs="Helvetica"/>
          <w:color w:val="161616"/>
          <w:sz w:val="21"/>
          <w:szCs w:val="21"/>
        </w:rPr>
        <w:br/>
        <w:t xml:space="preserve">- Самовывоз в течение </w:t>
      </w:r>
      <w:r w:rsidR="007D64FE">
        <w:rPr>
          <w:rFonts w:ascii="Helvetica" w:hAnsi="Helvetica" w:cs="Helvetica"/>
          <w:color w:val="161616"/>
          <w:sz w:val="21"/>
          <w:szCs w:val="21"/>
        </w:rPr>
        <w:t xml:space="preserve">15 </w:t>
      </w:r>
      <w:r>
        <w:rPr>
          <w:rFonts w:ascii="Helvetica" w:hAnsi="Helvetica" w:cs="Helvetica"/>
          <w:color w:val="161616"/>
          <w:sz w:val="21"/>
          <w:szCs w:val="21"/>
        </w:rPr>
        <w:t>рабочих дней: Волгоградская область, Котельниковский район, территория строительства Горно-обогатительного комбината (20 км. от г. Котельниково).</w:t>
      </w:r>
      <w:r>
        <w:rPr>
          <w:rFonts w:ascii="Helvetica" w:hAnsi="Helvetica" w:cs="Helvetica"/>
          <w:color w:val="161616"/>
          <w:sz w:val="21"/>
          <w:szCs w:val="21"/>
        </w:rPr>
        <w:br/>
        <w:t>- отгрузка с территории опасного производственного объекта (повышенные требования к промышленной безопасности при самовывозе).</w:t>
      </w:r>
      <w:r>
        <w:rPr>
          <w:rFonts w:ascii="Helvetica" w:hAnsi="Helvetica" w:cs="Helvetica"/>
          <w:color w:val="161616"/>
          <w:sz w:val="21"/>
          <w:szCs w:val="21"/>
        </w:rPr>
        <w:br/>
      </w:r>
      <w:r>
        <w:rPr>
          <w:rFonts w:ascii="Helvetica" w:hAnsi="Helvetica" w:cs="Helvetica"/>
          <w:color w:val="161616"/>
          <w:sz w:val="21"/>
          <w:szCs w:val="21"/>
        </w:rPr>
        <w:br/>
        <w:t xml:space="preserve">- По итогам окончания аукциона, трем участникам, предложившим лучшие ставки, на </w:t>
      </w:r>
      <w:proofErr w:type="spellStart"/>
      <w:r>
        <w:rPr>
          <w:rFonts w:ascii="Helvetica" w:hAnsi="Helvetica" w:cs="Helvetica"/>
          <w:color w:val="161616"/>
          <w:sz w:val="21"/>
          <w:szCs w:val="21"/>
        </w:rPr>
        <w:t>эл.почту</w:t>
      </w:r>
      <w:proofErr w:type="spellEnd"/>
      <w:r>
        <w:rPr>
          <w:rFonts w:ascii="Helvetica" w:hAnsi="Helvetica" w:cs="Helvetica"/>
          <w:color w:val="161616"/>
          <w:sz w:val="21"/>
          <w:szCs w:val="21"/>
        </w:rPr>
        <w:t xml:space="preserve"> поступает автоматическое уведомление о необходимости загрузки в течение 24 часов развернутого КП (форма КП загружается в рамках проведения аукциона).</w:t>
      </w:r>
      <w:r>
        <w:rPr>
          <w:rFonts w:ascii="Helvetica" w:hAnsi="Helvetica" w:cs="Helvetica"/>
          <w:color w:val="161616"/>
          <w:sz w:val="21"/>
          <w:szCs w:val="21"/>
        </w:rPr>
        <w:br/>
      </w:r>
      <w:r>
        <w:rPr>
          <w:rFonts w:ascii="Helvetica" w:hAnsi="Helvetica" w:cs="Helvetica"/>
          <w:color w:val="161616"/>
          <w:sz w:val="21"/>
          <w:szCs w:val="21"/>
        </w:rPr>
        <w:br/>
        <w:t xml:space="preserve">- В личном кабинете участника, в разделе «Заявки на аукционы», в каждом аукционе, где он принимал участие, предусмотрен функционал по загрузке файла развернутого КП, при этом загружается только файл </w:t>
      </w:r>
      <w:proofErr w:type="spellStart"/>
      <w:r>
        <w:rPr>
          <w:rFonts w:ascii="Helvetica" w:hAnsi="Helvetica" w:cs="Helvetica"/>
          <w:color w:val="161616"/>
          <w:sz w:val="21"/>
          <w:szCs w:val="21"/>
        </w:rPr>
        <w:t>pdf</w:t>
      </w:r>
      <w:proofErr w:type="spellEnd"/>
      <w:r>
        <w:rPr>
          <w:rFonts w:ascii="Helvetica" w:hAnsi="Helvetica" w:cs="Helvetica"/>
          <w:color w:val="161616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61616"/>
          <w:sz w:val="21"/>
          <w:szCs w:val="21"/>
        </w:rPr>
        <w:t>jpeg</w:t>
      </w:r>
      <w:proofErr w:type="spellEnd"/>
      <w:r>
        <w:rPr>
          <w:rFonts w:ascii="Helvetica" w:hAnsi="Helvetica" w:cs="Helvetica"/>
          <w:color w:val="161616"/>
          <w:sz w:val="21"/>
          <w:szCs w:val="21"/>
        </w:rPr>
        <w:t>.</w:t>
      </w:r>
      <w:r>
        <w:rPr>
          <w:rFonts w:ascii="Helvetica" w:hAnsi="Helvetica" w:cs="Helvetica"/>
          <w:color w:val="161616"/>
          <w:sz w:val="21"/>
          <w:szCs w:val="21"/>
        </w:rPr>
        <w:br/>
      </w:r>
      <w:r>
        <w:rPr>
          <w:rFonts w:ascii="Helvetica" w:hAnsi="Helvetica" w:cs="Helvetica"/>
          <w:color w:val="161616"/>
          <w:sz w:val="21"/>
          <w:szCs w:val="21"/>
        </w:rPr>
        <w:br/>
        <w:t>- В случае, если по истечении 24 часов с момента окончания аукциона участник не загрузил КП в соответствии со своей ставкой, его аккаунт блокируется.</w:t>
      </w:r>
      <w:r>
        <w:rPr>
          <w:rFonts w:ascii="Helvetica" w:hAnsi="Helvetica" w:cs="Helvetica"/>
          <w:color w:val="161616"/>
          <w:sz w:val="21"/>
          <w:szCs w:val="21"/>
        </w:rPr>
        <w:br/>
      </w:r>
      <w:r>
        <w:rPr>
          <w:rFonts w:ascii="Helvetica" w:hAnsi="Helvetica" w:cs="Helvetica"/>
          <w:color w:val="161616"/>
          <w:sz w:val="21"/>
          <w:szCs w:val="21"/>
        </w:rPr>
        <w:br/>
      </w:r>
      <w:r>
        <w:rPr>
          <w:rFonts w:ascii="Helvetica" w:hAnsi="Helvetica" w:cs="Helvetica"/>
          <w:b/>
          <w:bCs/>
          <w:color w:val="161616"/>
          <w:sz w:val="21"/>
          <w:szCs w:val="21"/>
        </w:rPr>
        <w:t>Настоящий онлайн-аукцион не является извещением о проведении конкурса и не имеет соответствующих правовых последствий. Организатор реализации имеет право отказаться от всех полученных предложений по любой причине или прекратить процедуру аукциона в любой момент, не неся при этом никакой ответственности перед Участниками.</w:t>
      </w:r>
      <w:bookmarkEnd w:id="0"/>
    </w:p>
    <w:sectPr w:rsidR="008A7A31" w:rsidRPr="0054311C" w:rsidSect="00FC2AC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EE"/>
    <w:rsid w:val="000525EE"/>
    <w:rsid w:val="000A57F5"/>
    <w:rsid w:val="000F4AE8"/>
    <w:rsid w:val="00127713"/>
    <w:rsid w:val="001A5C99"/>
    <w:rsid w:val="00240C60"/>
    <w:rsid w:val="002608CB"/>
    <w:rsid w:val="00394447"/>
    <w:rsid w:val="003C7DA1"/>
    <w:rsid w:val="003E17AB"/>
    <w:rsid w:val="003F1A8E"/>
    <w:rsid w:val="004F3E73"/>
    <w:rsid w:val="004F5D41"/>
    <w:rsid w:val="0054311C"/>
    <w:rsid w:val="005E2990"/>
    <w:rsid w:val="00667DF0"/>
    <w:rsid w:val="006708BB"/>
    <w:rsid w:val="007D64FE"/>
    <w:rsid w:val="008457B2"/>
    <w:rsid w:val="008853BC"/>
    <w:rsid w:val="008A7A31"/>
    <w:rsid w:val="009E43C2"/>
    <w:rsid w:val="00A83069"/>
    <w:rsid w:val="00A92FD7"/>
    <w:rsid w:val="00A95A12"/>
    <w:rsid w:val="00AE06B0"/>
    <w:rsid w:val="00B048EC"/>
    <w:rsid w:val="00C31A19"/>
    <w:rsid w:val="00D363FA"/>
    <w:rsid w:val="00D56786"/>
    <w:rsid w:val="00E24C81"/>
    <w:rsid w:val="00E51F0E"/>
    <w:rsid w:val="00FC2ACB"/>
    <w:rsid w:val="00FD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2A62"/>
  <w15:chartTrackingRefBased/>
  <w15:docId w15:val="{40439EA6-AC6D-46FE-AEC6-C6CF98FC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Кулибаба Алексей Юрьевич</dc:creator>
  <cp:keywords/>
  <dc:description/>
  <cp:lastModifiedBy>Бутовец Наталья Сергеевна</cp:lastModifiedBy>
  <cp:revision>19</cp:revision>
  <dcterms:created xsi:type="dcterms:W3CDTF">2024-09-13T11:59:00Z</dcterms:created>
  <dcterms:modified xsi:type="dcterms:W3CDTF">2026-03-24T09:43:00Z</dcterms:modified>
</cp:coreProperties>
</file>