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4D9F1" w14:textId="77777777" w:rsidR="009E37A1" w:rsidRPr="00F75363" w:rsidRDefault="009E37A1" w:rsidP="009E37A1">
      <w:pPr>
        <w:jc w:val="right"/>
        <w:rPr>
          <w:sz w:val="20"/>
          <w:szCs w:val="20"/>
        </w:rPr>
      </w:pPr>
      <w:bookmarkStart w:id="0" w:name="start_0"/>
      <w:bookmarkEnd w:id="0"/>
      <w:r>
        <w:rPr>
          <w:sz w:val="20"/>
          <w:szCs w:val="20"/>
        </w:rPr>
        <w:t>П</w:t>
      </w:r>
      <w:r w:rsidRPr="00F75363">
        <w:rPr>
          <w:sz w:val="20"/>
          <w:szCs w:val="20"/>
        </w:rPr>
        <w:t>риложение</w:t>
      </w:r>
      <w:r>
        <w:rPr>
          <w:sz w:val="20"/>
          <w:szCs w:val="20"/>
        </w:rPr>
        <w:t xml:space="preserve"> № </w:t>
      </w:r>
      <w:r w:rsidRPr="00F75363">
        <w:rPr>
          <w:sz w:val="20"/>
          <w:szCs w:val="20"/>
        </w:rPr>
        <w:t xml:space="preserve">1 </w:t>
      </w:r>
    </w:p>
    <w:p w14:paraId="5509CD96" w14:textId="0CD5E33F" w:rsidR="009E37A1" w:rsidRPr="00592C12" w:rsidRDefault="009E37A1" w:rsidP="009E37A1">
      <w:pPr>
        <w:jc w:val="right"/>
        <w:rPr>
          <w:sz w:val="20"/>
          <w:szCs w:val="20"/>
        </w:rPr>
      </w:pPr>
      <w:r w:rsidRPr="00F75363">
        <w:rPr>
          <w:sz w:val="20"/>
          <w:szCs w:val="20"/>
        </w:rPr>
        <w:t xml:space="preserve">к </w:t>
      </w:r>
      <w:r>
        <w:rPr>
          <w:sz w:val="20"/>
          <w:szCs w:val="20"/>
        </w:rPr>
        <w:t>п</w:t>
      </w:r>
      <w:r w:rsidRPr="00F75363">
        <w:rPr>
          <w:sz w:val="20"/>
          <w:szCs w:val="20"/>
        </w:rPr>
        <w:t xml:space="preserve">риказу </w:t>
      </w:r>
      <w:r>
        <w:rPr>
          <w:sz w:val="20"/>
          <w:szCs w:val="20"/>
        </w:rPr>
        <w:t>от</w:t>
      </w:r>
      <w:r w:rsidR="00592C12" w:rsidRPr="00592C12">
        <w:rPr>
          <w:sz w:val="20"/>
          <w:szCs w:val="20"/>
        </w:rPr>
        <w:t xml:space="preserve"> 04</w:t>
      </w:r>
      <w:r>
        <w:rPr>
          <w:sz w:val="20"/>
          <w:szCs w:val="20"/>
        </w:rPr>
        <w:t>.0</w:t>
      </w:r>
      <w:r w:rsidRPr="00E70A23">
        <w:rPr>
          <w:sz w:val="20"/>
          <w:szCs w:val="20"/>
        </w:rPr>
        <w:t>6</w:t>
      </w:r>
      <w:r>
        <w:rPr>
          <w:sz w:val="20"/>
          <w:szCs w:val="20"/>
        </w:rPr>
        <w:t xml:space="preserve">.2026 № </w:t>
      </w:r>
      <w:r w:rsidR="00592C12" w:rsidRPr="00592C12">
        <w:rPr>
          <w:sz w:val="20"/>
          <w:szCs w:val="20"/>
        </w:rPr>
        <w:t>91-</w:t>
      </w:r>
      <w:r w:rsidR="00592C12">
        <w:rPr>
          <w:sz w:val="20"/>
          <w:szCs w:val="20"/>
        </w:rPr>
        <w:t>ОД</w:t>
      </w:r>
    </w:p>
    <w:p w14:paraId="350D0E9F" w14:textId="0ECBF309" w:rsidR="001B5B98" w:rsidRPr="00BA1B16" w:rsidRDefault="001B5B98" w:rsidP="001B5B98">
      <w:pPr>
        <w:tabs>
          <w:tab w:val="left" w:pos="540"/>
          <w:tab w:val="left" w:pos="1134"/>
        </w:tabs>
        <w:ind w:right="-102"/>
        <w:jc w:val="right"/>
        <w:rPr>
          <w:color w:val="000000" w:themeColor="text1"/>
          <w:sz w:val="20"/>
          <w:szCs w:val="20"/>
        </w:rPr>
      </w:pPr>
      <w:r w:rsidRPr="00BA1B16">
        <w:rPr>
          <w:color w:val="000000" w:themeColor="text1"/>
          <w:sz w:val="20"/>
          <w:szCs w:val="20"/>
        </w:rPr>
        <w:t xml:space="preserve">                                                                     </w:t>
      </w:r>
    </w:p>
    <w:p w14:paraId="5ACED818" w14:textId="4533E526" w:rsidR="001B5B98" w:rsidRDefault="001B5B98" w:rsidP="005C65DB">
      <w:pPr>
        <w:tabs>
          <w:tab w:val="left" w:pos="540"/>
          <w:tab w:val="left" w:pos="1134"/>
        </w:tabs>
        <w:ind w:right="-102"/>
        <w:jc w:val="center"/>
        <w:rPr>
          <w:b/>
          <w:color w:val="000000" w:themeColor="text1"/>
        </w:rPr>
      </w:pPr>
      <w:r w:rsidRPr="00C878B1">
        <w:rPr>
          <w:b/>
          <w:color w:val="000000" w:themeColor="text1"/>
        </w:rPr>
        <w:t>ДОГОВОР ПОСТАВКИ</w:t>
      </w:r>
      <w:r w:rsidR="005C65DB">
        <w:rPr>
          <w:b/>
          <w:color w:val="000000" w:themeColor="text1"/>
        </w:rPr>
        <w:t xml:space="preserve"> № </w:t>
      </w:r>
    </w:p>
    <w:p w14:paraId="72EAB419" w14:textId="77777777" w:rsidR="005C65DB" w:rsidRPr="00550B13" w:rsidRDefault="005C65DB" w:rsidP="005C65DB">
      <w:pPr>
        <w:tabs>
          <w:tab w:val="left" w:pos="540"/>
          <w:tab w:val="left" w:pos="1134"/>
        </w:tabs>
        <w:ind w:right="-102"/>
        <w:jc w:val="center"/>
        <w:rPr>
          <w:bCs/>
          <w:color w:val="000000" w:themeColor="text1"/>
          <w:spacing w:val="-2"/>
        </w:rPr>
      </w:pPr>
    </w:p>
    <w:p w14:paraId="5FD68473" w14:textId="77777777" w:rsidR="007403A7" w:rsidRPr="00B351FD" w:rsidRDefault="007403A7" w:rsidP="007403A7">
      <w:pPr>
        <w:jc w:val="both"/>
        <w:rPr>
          <w:color w:val="FF0000"/>
        </w:rPr>
      </w:pPr>
      <w:r>
        <w:t xml:space="preserve">________________ </w:t>
      </w:r>
      <w:r w:rsidRPr="00BD484F">
        <w:t>«___» ____________ г.</w:t>
      </w:r>
      <w:r w:rsidRPr="00BD484F">
        <w:br/>
      </w:r>
      <w:r w:rsidRPr="000D3A15">
        <w:rPr>
          <w:rStyle w:val="afe"/>
        </w:rPr>
        <w:t>(место заключения договора)</w:t>
      </w:r>
      <w:r w:rsidRPr="00BD484F">
        <w:rPr>
          <w:color w:val="FF0000"/>
        </w:rPr>
        <w:t xml:space="preserve">    </w:t>
      </w:r>
      <w:r w:rsidRPr="00BD484F">
        <w:tab/>
      </w:r>
      <w:r w:rsidRPr="00BD484F">
        <w:tab/>
        <w:t xml:space="preserve">                                   </w:t>
      </w:r>
      <w:r w:rsidRPr="000D3A15">
        <w:rPr>
          <w:rStyle w:val="afe"/>
        </w:rPr>
        <w:t>(удалить при подписании УКЭП)</w:t>
      </w:r>
    </w:p>
    <w:p w14:paraId="4C44FA71" w14:textId="42AC1CB8" w:rsidR="001B5B98" w:rsidRPr="00E5177F" w:rsidRDefault="001B5B98" w:rsidP="001B5B98">
      <w:pPr>
        <w:tabs>
          <w:tab w:val="left" w:pos="0"/>
          <w:tab w:val="left" w:pos="540"/>
          <w:tab w:val="left" w:pos="1134"/>
        </w:tabs>
        <w:ind w:right="-102"/>
        <w:jc w:val="both"/>
        <w:rPr>
          <w:bCs/>
          <w:color w:val="000000" w:themeColor="text1"/>
          <w:spacing w:val="-2"/>
        </w:rPr>
      </w:pPr>
      <w:r w:rsidRPr="00E5177F">
        <w:rPr>
          <w:b/>
          <w:bCs/>
          <w:color w:val="000000" w:themeColor="text1"/>
          <w:spacing w:val="-2"/>
        </w:rPr>
        <w:tab/>
      </w:r>
      <w:r w:rsidRPr="00E5177F">
        <w:rPr>
          <w:b/>
          <w:bCs/>
          <w:color w:val="000000" w:themeColor="text1"/>
          <w:spacing w:val="-2"/>
        </w:rPr>
        <w:tab/>
      </w:r>
      <w:r w:rsidRPr="00E5177F">
        <w:rPr>
          <w:b/>
          <w:bCs/>
          <w:color w:val="000000" w:themeColor="text1"/>
          <w:spacing w:val="-2"/>
        </w:rPr>
        <w:tab/>
      </w:r>
      <w:r w:rsidRPr="00E5177F">
        <w:rPr>
          <w:b/>
          <w:bCs/>
          <w:color w:val="000000" w:themeColor="text1"/>
          <w:spacing w:val="-2"/>
        </w:rPr>
        <w:tab/>
      </w:r>
      <w:r w:rsidRPr="00E5177F">
        <w:rPr>
          <w:b/>
          <w:bCs/>
          <w:color w:val="000000" w:themeColor="text1"/>
          <w:spacing w:val="-2"/>
        </w:rPr>
        <w:tab/>
      </w:r>
      <w:r w:rsidRPr="00E5177F">
        <w:rPr>
          <w:b/>
          <w:bCs/>
          <w:color w:val="000000" w:themeColor="text1"/>
          <w:spacing w:val="-2"/>
        </w:rPr>
        <w:tab/>
      </w:r>
    </w:p>
    <w:p w14:paraId="0D48A635" w14:textId="77777777" w:rsidR="001B5B98" w:rsidRPr="00AD1072" w:rsidRDefault="001B5B98" w:rsidP="001B5B98">
      <w:pPr>
        <w:tabs>
          <w:tab w:val="left" w:pos="0"/>
          <w:tab w:val="left" w:pos="540"/>
          <w:tab w:val="left" w:pos="1134"/>
        </w:tabs>
        <w:ind w:right="-102" w:firstLine="709"/>
        <w:jc w:val="both"/>
        <w:rPr>
          <w:bCs/>
          <w:color w:val="000000" w:themeColor="text1"/>
          <w:spacing w:val="-2"/>
        </w:rPr>
      </w:pPr>
    </w:p>
    <w:p w14:paraId="1D89B0AC" w14:textId="013E2FBB" w:rsidR="001B5B98" w:rsidRPr="00730E6F" w:rsidRDefault="001B5B98" w:rsidP="00730E6F">
      <w:pPr>
        <w:tabs>
          <w:tab w:val="left" w:pos="0"/>
          <w:tab w:val="left" w:pos="1080"/>
          <w:tab w:val="left" w:pos="1134"/>
          <w:tab w:val="left" w:pos="1260"/>
        </w:tabs>
        <w:ind w:firstLine="709"/>
        <w:jc w:val="both"/>
        <w:rPr>
          <w:bCs/>
          <w:spacing w:val="-2"/>
        </w:rPr>
      </w:pPr>
      <w:r w:rsidRPr="0020278D">
        <w:rPr>
          <w:b/>
          <w:bCs/>
          <w:spacing w:val="-2"/>
        </w:rPr>
        <w:t>____</w:t>
      </w:r>
      <w:r w:rsidRPr="0020278D">
        <w:rPr>
          <w:bCs/>
        </w:rPr>
        <w:t xml:space="preserve"> именуемое в дальнейшем </w:t>
      </w:r>
      <w:r w:rsidRPr="0020278D">
        <w:rPr>
          <w:b/>
          <w:bCs/>
        </w:rPr>
        <w:t>«Поставщик»</w:t>
      </w:r>
      <w:r w:rsidRPr="0020278D">
        <w:rPr>
          <w:bCs/>
        </w:rPr>
        <w:t xml:space="preserve">, в лице_____, действующего на основании _______, </w:t>
      </w:r>
      <w:r w:rsidRPr="0020278D">
        <w:rPr>
          <w:bCs/>
          <w:spacing w:val="-2"/>
        </w:rPr>
        <w:t>с одной стороны, и</w:t>
      </w:r>
      <w:r w:rsidR="001E60EF" w:rsidRPr="0020278D">
        <w:rPr>
          <w:bCs/>
          <w:spacing w:val="-2"/>
        </w:rPr>
        <w:t xml:space="preserve"> _________</w:t>
      </w:r>
      <w:r w:rsidRPr="0020278D">
        <w:rPr>
          <w:bCs/>
          <w:spacing w:val="-2"/>
        </w:rPr>
        <w:t xml:space="preserve">, </w:t>
      </w:r>
      <w:r w:rsidRPr="0020278D">
        <w:t xml:space="preserve"> именуемое в дальнейшем </w:t>
      </w:r>
      <w:r w:rsidRPr="0020278D">
        <w:rPr>
          <w:b/>
          <w:bCs/>
        </w:rPr>
        <w:t>«</w:t>
      </w:r>
      <w:r w:rsidRPr="0020278D">
        <w:rPr>
          <w:b/>
        </w:rPr>
        <w:t>Покупатель</w:t>
      </w:r>
      <w:r w:rsidRPr="0020278D">
        <w:rPr>
          <w:b/>
          <w:bCs/>
        </w:rPr>
        <w:t>»</w:t>
      </w:r>
      <w:r w:rsidRPr="0020278D">
        <w:t>,</w:t>
      </w:r>
      <w:r w:rsidRPr="0020278D">
        <w:rPr>
          <w:bCs/>
        </w:rPr>
        <w:t xml:space="preserve"> в лице_____, действующего на основании _______, с другой стороны, </w:t>
      </w:r>
      <w:r w:rsidRPr="0020278D">
        <w:rPr>
          <w:bCs/>
          <w:spacing w:val="-2"/>
        </w:rPr>
        <w:t xml:space="preserve">вместе именуемые </w:t>
      </w:r>
      <w:r w:rsidRPr="0020278D">
        <w:rPr>
          <w:spacing w:val="-2"/>
        </w:rPr>
        <w:t>«Стороны»</w:t>
      </w:r>
      <w:r w:rsidRPr="0020278D">
        <w:rPr>
          <w:bCs/>
          <w:spacing w:val="-2"/>
        </w:rPr>
        <w:t>, а по отдельности «Сторона», заключили настоящий договор поставки (далее – Договор) о нижеследующем:</w:t>
      </w:r>
    </w:p>
    <w:p w14:paraId="5A9F20D3" w14:textId="210A8149" w:rsidR="001B5B98" w:rsidRPr="00730E6F" w:rsidRDefault="001B5B98" w:rsidP="00730E6F">
      <w:pPr>
        <w:pStyle w:val="a7"/>
        <w:numPr>
          <w:ilvl w:val="0"/>
          <w:numId w:val="3"/>
        </w:numPr>
        <w:tabs>
          <w:tab w:val="left" w:pos="851"/>
          <w:tab w:val="left" w:pos="1134"/>
        </w:tabs>
        <w:jc w:val="center"/>
        <w:rPr>
          <w:b/>
          <w:bCs/>
          <w:color w:val="000000"/>
          <w:spacing w:val="-2"/>
        </w:rPr>
      </w:pPr>
      <w:r w:rsidRPr="00796539">
        <w:rPr>
          <w:b/>
          <w:bCs/>
          <w:color w:val="000000"/>
          <w:spacing w:val="-2"/>
        </w:rPr>
        <w:t>ПРЕДМЕТ ДОГОВОРА</w:t>
      </w:r>
    </w:p>
    <w:p w14:paraId="25BB29BA" w14:textId="70252373" w:rsidR="001B5B98" w:rsidRPr="00BF152A" w:rsidRDefault="001B5B98" w:rsidP="00026421">
      <w:pPr>
        <w:pStyle w:val="a5"/>
        <w:tabs>
          <w:tab w:val="left" w:pos="1134"/>
        </w:tabs>
        <w:ind w:firstLine="567"/>
        <w:rPr>
          <w:bCs/>
        </w:rPr>
      </w:pPr>
      <w:r w:rsidRPr="00BF152A">
        <w:rPr>
          <w:bCs/>
          <w:color w:val="000000" w:themeColor="text1"/>
        </w:rPr>
        <w:t>1.1. </w:t>
      </w:r>
      <w:r w:rsidRPr="00BF152A">
        <w:rPr>
          <w:bCs/>
        </w:rPr>
        <w:t xml:space="preserve">Поставщик обязуется передать в собственность Покупателя Продукцию, </w:t>
      </w:r>
      <w:r w:rsidR="00C21827" w:rsidRPr="00BF152A">
        <w:rPr>
          <w:bCs/>
        </w:rPr>
        <w:t xml:space="preserve">бывшую в эксплуатации, </w:t>
      </w:r>
      <w:r w:rsidRPr="00BF152A">
        <w:rPr>
          <w:bCs/>
        </w:rPr>
        <w:t xml:space="preserve">а Покупатель обязуется принять </w:t>
      </w:r>
      <w:r w:rsidR="000F15D2" w:rsidRPr="00BF152A">
        <w:rPr>
          <w:bCs/>
        </w:rPr>
        <w:t xml:space="preserve">и оплатить </w:t>
      </w:r>
      <w:r w:rsidRPr="00BF152A">
        <w:rPr>
          <w:bCs/>
        </w:rPr>
        <w:t xml:space="preserve">Продукцию </w:t>
      </w:r>
      <w:r w:rsidR="00C21827" w:rsidRPr="00BF152A">
        <w:rPr>
          <w:bCs/>
        </w:rPr>
        <w:t>на условиях</w:t>
      </w:r>
      <w:r w:rsidRPr="00BF152A">
        <w:rPr>
          <w:bCs/>
        </w:rPr>
        <w:t xml:space="preserve">, </w:t>
      </w:r>
      <w:r w:rsidR="00BF152A" w:rsidRPr="00BF152A">
        <w:rPr>
          <w:bCs/>
        </w:rPr>
        <w:t>определенных Договором</w:t>
      </w:r>
      <w:r w:rsidRPr="00BF152A">
        <w:rPr>
          <w:bCs/>
        </w:rPr>
        <w:t xml:space="preserve"> и </w:t>
      </w:r>
      <w:r w:rsidR="00BF152A" w:rsidRPr="00BF152A">
        <w:rPr>
          <w:bCs/>
        </w:rPr>
        <w:t>Приложениями к</w:t>
      </w:r>
      <w:r w:rsidRPr="00BF152A">
        <w:rPr>
          <w:bCs/>
        </w:rPr>
        <w:t xml:space="preserve"> нему.</w:t>
      </w:r>
    </w:p>
    <w:p w14:paraId="183C8DB4" w14:textId="3F5277D5" w:rsidR="001B5B98" w:rsidRPr="00BF152A" w:rsidRDefault="001B5B98" w:rsidP="00026421">
      <w:pPr>
        <w:pStyle w:val="a5"/>
        <w:tabs>
          <w:tab w:val="left" w:pos="1134"/>
        </w:tabs>
        <w:ind w:firstLine="567"/>
      </w:pPr>
      <w:r w:rsidRPr="00BF152A">
        <w:t xml:space="preserve">Наименование, количество, </w:t>
      </w:r>
      <w:r w:rsidR="00547759">
        <w:t>качественные характеристики</w:t>
      </w:r>
      <w:r w:rsidRPr="00BF152A">
        <w:t xml:space="preserve"> </w:t>
      </w:r>
      <w:r w:rsidR="00547759" w:rsidRPr="00BF152A">
        <w:t>Продукции, цена</w:t>
      </w:r>
      <w:r w:rsidRPr="00BF152A">
        <w:t xml:space="preserve"> и </w:t>
      </w:r>
      <w:r w:rsidR="00547759">
        <w:t xml:space="preserve">порядок </w:t>
      </w:r>
      <w:r w:rsidR="00547759" w:rsidRPr="00BF152A">
        <w:t>оплаты</w:t>
      </w:r>
      <w:r w:rsidRPr="00BF152A">
        <w:t xml:space="preserve">, условия и срок поставки Продукции определяются в </w:t>
      </w:r>
      <w:r w:rsidR="005C65DB" w:rsidRPr="00BF152A">
        <w:t>С</w:t>
      </w:r>
      <w:r w:rsidRPr="00BF152A">
        <w:t>пецификаци</w:t>
      </w:r>
      <w:r w:rsidR="005C65DB" w:rsidRPr="00BF152A">
        <w:t xml:space="preserve">и (Приложение № 1 </w:t>
      </w:r>
      <w:r w:rsidR="00547759" w:rsidRPr="00BF152A">
        <w:t>к Договору</w:t>
      </w:r>
      <w:r w:rsidR="005C65DB" w:rsidRPr="00BF152A">
        <w:t>).</w:t>
      </w:r>
    </w:p>
    <w:p w14:paraId="1F52ABD0" w14:textId="77777777" w:rsidR="00C43B07" w:rsidRPr="00BF152A" w:rsidRDefault="00C43B07" w:rsidP="002E4FEC">
      <w:pPr>
        <w:pStyle w:val="aa"/>
        <w:ind w:firstLine="567"/>
        <w:jc w:val="both"/>
        <w:rPr>
          <w:bCs/>
        </w:rPr>
      </w:pPr>
      <w:r w:rsidRPr="00BF152A">
        <w:rPr>
          <w:bCs/>
        </w:rPr>
        <w:t>Условия, согласованные Сторонами в Спецификации, имеют приоритет перед условиями, указанными в Договоре, если Сторонами прямо не согласовано иное в письменной форме.</w:t>
      </w:r>
    </w:p>
    <w:p w14:paraId="59D8B5DD" w14:textId="5698D3AD" w:rsidR="002C1483" w:rsidRPr="00BF152A" w:rsidRDefault="000F15D2" w:rsidP="002C1483">
      <w:pPr>
        <w:pStyle w:val="ac"/>
        <w:spacing w:line="276" w:lineRule="auto"/>
        <w:ind w:firstLine="567"/>
        <w:jc w:val="both"/>
        <w:rPr>
          <w:b w:val="0"/>
          <w:sz w:val="24"/>
          <w:szCs w:val="24"/>
        </w:rPr>
      </w:pPr>
      <w:r w:rsidRPr="00BF152A">
        <w:rPr>
          <w:b w:val="0"/>
          <w:bCs/>
          <w:sz w:val="24"/>
          <w:szCs w:val="24"/>
        </w:rPr>
        <w:t>1.2</w:t>
      </w:r>
      <w:r w:rsidR="001B5B98" w:rsidRPr="00BF152A">
        <w:rPr>
          <w:b w:val="0"/>
          <w:sz w:val="24"/>
          <w:szCs w:val="24"/>
        </w:rPr>
        <w:t>.</w:t>
      </w:r>
      <w:r w:rsidR="001B5B98" w:rsidRPr="00BF152A">
        <w:rPr>
          <w:sz w:val="24"/>
          <w:szCs w:val="24"/>
        </w:rPr>
        <w:t xml:space="preserve"> </w:t>
      </w:r>
      <w:r w:rsidR="002C1483" w:rsidRPr="00BF152A">
        <w:rPr>
          <w:b w:val="0"/>
          <w:sz w:val="24"/>
          <w:szCs w:val="24"/>
        </w:rPr>
        <w:t xml:space="preserve">Продукция </w:t>
      </w:r>
      <w:r w:rsidR="002C1483" w:rsidRPr="00BF152A">
        <w:rPr>
          <w:b w:val="0"/>
          <w:bCs/>
          <w:sz w:val="24"/>
          <w:szCs w:val="24"/>
        </w:rPr>
        <w:t xml:space="preserve">принадлежит </w:t>
      </w:r>
      <w:r w:rsidR="002C1483" w:rsidRPr="00BF152A">
        <w:rPr>
          <w:b w:val="0"/>
          <w:sz w:val="24"/>
          <w:szCs w:val="24"/>
        </w:rPr>
        <w:t>Поставщику</w:t>
      </w:r>
      <w:r w:rsidR="002C1483" w:rsidRPr="00BF152A">
        <w:rPr>
          <w:b w:val="0"/>
          <w:bCs/>
          <w:sz w:val="24"/>
          <w:szCs w:val="24"/>
        </w:rPr>
        <w:t xml:space="preserve"> на праве собственности, </w:t>
      </w:r>
      <w:r w:rsidR="002C1483" w:rsidRPr="00BF152A">
        <w:rPr>
          <w:b w:val="0"/>
          <w:sz w:val="24"/>
          <w:szCs w:val="24"/>
        </w:rPr>
        <w:t xml:space="preserve">свободно от прав третьих лиц, в залоге и под арестом не состоит. </w:t>
      </w:r>
    </w:p>
    <w:p w14:paraId="7DAA9E94" w14:textId="1C157296" w:rsidR="00AF28EC" w:rsidRPr="00BF152A" w:rsidRDefault="00BF152A" w:rsidP="00026421">
      <w:pPr>
        <w:pStyle w:val="a5"/>
        <w:tabs>
          <w:tab w:val="left" w:pos="1134"/>
        </w:tabs>
        <w:ind w:firstLine="567"/>
      </w:pPr>
      <w:r w:rsidRPr="00BF152A">
        <w:t>1.3</w:t>
      </w:r>
      <w:r w:rsidR="00DA3D92" w:rsidRPr="00BF152A">
        <w:t xml:space="preserve">. </w:t>
      </w:r>
      <w:r w:rsidR="002C1483" w:rsidRPr="00BF152A">
        <w:t xml:space="preserve">Продукция не является контрафактной и/или фальсифицированной, </w:t>
      </w:r>
      <w:r w:rsidRPr="00BF152A">
        <w:t>Поставщик имеет</w:t>
      </w:r>
      <w:r w:rsidR="00DA3D92" w:rsidRPr="00BF152A">
        <w:t xml:space="preserve"> в необходимом объеме все интеллектуальные права</w:t>
      </w:r>
      <w:r w:rsidR="000F15D2" w:rsidRPr="00BF152A">
        <w:t>, относящиеся к</w:t>
      </w:r>
      <w:r w:rsidR="00DA3D92" w:rsidRPr="00BF152A">
        <w:t xml:space="preserve"> Продукции, и </w:t>
      </w:r>
      <w:r w:rsidR="000F15D2" w:rsidRPr="00BF152A">
        <w:t xml:space="preserve">Продукция </w:t>
      </w:r>
      <w:r w:rsidR="00DA3D92" w:rsidRPr="00BF152A">
        <w:t xml:space="preserve">может быть использована Покупателем </w:t>
      </w:r>
      <w:r w:rsidRPr="00BF152A">
        <w:t xml:space="preserve">без нарушения прав третьих лиц. </w:t>
      </w:r>
    </w:p>
    <w:p w14:paraId="45617B59" w14:textId="3A738B0F" w:rsidR="00DA3D92" w:rsidRPr="00B83931" w:rsidRDefault="00DA3D92" w:rsidP="00DA3D92">
      <w:pPr>
        <w:pStyle w:val="a5"/>
        <w:tabs>
          <w:tab w:val="left" w:pos="1134"/>
        </w:tabs>
        <w:ind w:firstLine="709"/>
        <w:rPr>
          <w:b/>
        </w:rPr>
      </w:pPr>
      <w:r w:rsidRPr="00B83931">
        <w:t xml:space="preserve">      </w:t>
      </w:r>
    </w:p>
    <w:p w14:paraId="0BED6E0F" w14:textId="0BB90633" w:rsidR="001B5B98" w:rsidRPr="00730E6F" w:rsidRDefault="00A1101B" w:rsidP="00730E6F">
      <w:pPr>
        <w:pStyle w:val="a7"/>
        <w:numPr>
          <w:ilvl w:val="0"/>
          <w:numId w:val="3"/>
        </w:numPr>
        <w:jc w:val="center"/>
        <w:rPr>
          <w:b/>
          <w:caps/>
        </w:rPr>
      </w:pPr>
      <w:r>
        <w:rPr>
          <w:b/>
          <w:caps/>
        </w:rPr>
        <w:t>поставка и ПРИЕМКА</w:t>
      </w:r>
      <w:r w:rsidR="001B5B98" w:rsidRPr="00796539">
        <w:rPr>
          <w:b/>
          <w:caps/>
        </w:rPr>
        <w:t xml:space="preserve"> Продукции</w:t>
      </w:r>
    </w:p>
    <w:p w14:paraId="2EA3F12B" w14:textId="169B9067" w:rsidR="001B5B98" w:rsidRPr="009C03C6" w:rsidRDefault="001B5B98" w:rsidP="005F56AC">
      <w:pPr>
        <w:tabs>
          <w:tab w:val="left" w:pos="1418"/>
        </w:tabs>
        <w:ind w:firstLine="567"/>
        <w:jc w:val="both"/>
        <w:rPr>
          <w:bCs/>
          <w:color w:val="000000"/>
        </w:rPr>
      </w:pPr>
      <w:r>
        <w:rPr>
          <w:bCs/>
          <w:color w:val="000000"/>
        </w:rPr>
        <w:t xml:space="preserve">2.1. </w:t>
      </w:r>
      <w:r w:rsidRPr="009C03C6">
        <w:rPr>
          <w:bCs/>
          <w:color w:val="000000"/>
        </w:rPr>
        <w:t xml:space="preserve">Поставка Продукции производится </w:t>
      </w:r>
      <w:r w:rsidR="00817B0D" w:rsidRPr="009C03C6">
        <w:rPr>
          <w:bCs/>
          <w:color w:val="000000"/>
        </w:rPr>
        <w:t>способом</w:t>
      </w:r>
      <w:r w:rsidR="00817B0D">
        <w:rPr>
          <w:bCs/>
          <w:color w:val="000000"/>
        </w:rPr>
        <w:t xml:space="preserve">, </w:t>
      </w:r>
      <w:r w:rsidR="00817B0D" w:rsidRPr="009C03C6">
        <w:rPr>
          <w:bCs/>
          <w:color w:val="000000"/>
        </w:rPr>
        <w:t>в</w:t>
      </w:r>
      <w:r w:rsidRPr="009C03C6">
        <w:rPr>
          <w:bCs/>
          <w:color w:val="000000"/>
        </w:rPr>
        <w:t xml:space="preserve"> сроки</w:t>
      </w:r>
      <w:r>
        <w:rPr>
          <w:bCs/>
          <w:color w:val="000000"/>
        </w:rPr>
        <w:t xml:space="preserve"> и на условиях</w:t>
      </w:r>
      <w:r w:rsidRPr="009C03C6">
        <w:rPr>
          <w:bCs/>
          <w:color w:val="000000"/>
        </w:rPr>
        <w:t xml:space="preserve">, </w:t>
      </w:r>
      <w:r>
        <w:rPr>
          <w:bCs/>
          <w:color w:val="000000"/>
        </w:rPr>
        <w:t>установленных</w:t>
      </w:r>
      <w:r w:rsidRPr="009C03C6">
        <w:rPr>
          <w:bCs/>
          <w:color w:val="000000"/>
        </w:rPr>
        <w:t xml:space="preserve"> в Спецификации.  </w:t>
      </w:r>
    </w:p>
    <w:p w14:paraId="42CD9B57" w14:textId="78D49B7F" w:rsidR="00817B0D" w:rsidRPr="009E6793" w:rsidRDefault="001B5B98" w:rsidP="00817B0D">
      <w:pPr>
        <w:ind w:firstLine="567"/>
        <w:jc w:val="both"/>
        <w:rPr>
          <w:bCs/>
          <w:color w:val="000000" w:themeColor="text1"/>
        </w:rPr>
      </w:pPr>
      <w:r>
        <w:rPr>
          <w:bCs/>
          <w:color w:val="000000"/>
        </w:rPr>
        <w:t>2.2.</w:t>
      </w:r>
      <w:r w:rsidR="006D24AC">
        <w:rPr>
          <w:bCs/>
          <w:color w:val="000000"/>
        </w:rPr>
        <w:t xml:space="preserve"> </w:t>
      </w:r>
      <w:r w:rsidR="00817B0D">
        <w:rPr>
          <w:bCs/>
          <w:color w:val="000000"/>
        </w:rPr>
        <w:t>Д</w:t>
      </w:r>
      <w:r w:rsidR="00817B0D" w:rsidRPr="009E6793">
        <w:rPr>
          <w:bCs/>
          <w:color w:val="000000" w:themeColor="text1"/>
        </w:rPr>
        <w:t>атой поставки Продукции</w:t>
      </w:r>
      <w:r w:rsidR="00817B0D">
        <w:rPr>
          <w:bCs/>
          <w:color w:val="000000" w:themeColor="text1"/>
        </w:rPr>
        <w:t xml:space="preserve"> </w:t>
      </w:r>
      <w:r w:rsidR="00817B0D" w:rsidRPr="009E6793">
        <w:rPr>
          <w:bCs/>
          <w:color w:val="000000" w:themeColor="text1"/>
        </w:rPr>
        <w:t>является дата подписания Сторонами</w:t>
      </w:r>
      <w:r w:rsidR="00817B0D">
        <w:rPr>
          <w:bCs/>
          <w:color w:val="000000" w:themeColor="text1"/>
        </w:rPr>
        <w:t xml:space="preserve"> </w:t>
      </w:r>
      <w:r w:rsidR="00A5520A" w:rsidRPr="00C17EA1">
        <w:rPr>
          <w:bCs/>
          <w:color w:val="000000" w:themeColor="text1"/>
        </w:rPr>
        <w:t>товарной накладной</w:t>
      </w:r>
      <w:r w:rsidR="00A5520A">
        <w:rPr>
          <w:bCs/>
          <w:color w:val="000000" w:themeColor="text1"/>
        </w:rPr>
        <w:t>/</w:t>
      </w:r>
      <w:r w:rsidR="00A5520A" w:rsidRPr="00A5520A">
        <w:rPr>
          <w:bCs/>
          <w:iCs/>
          <w:color w:val="000000" w:themeColor="text1"/>
        </w:rPr>
        <w:t xml:space="preserve"> </w:t>
      </w:r>
      <w:r w:rsidR="00A5520A">
        <w:rPr>
          <w:bCs/>
          <w:iCs/>
          <w:color w:val="000000" w:themeColor="text1"/>
        </w:rPr>
        <w:t>товарно-транспортной накладной или</w:t>
      </w:r>
      <w:r w:rsidR="00A5520A" w:rsidRPr="00C17EA1">
        <w:rPr>
          <w:bCs/>
          <w:color w:val="000000" w:themeColor="text1"/>
        </w:rPr>
        <w:t xml:space="preserve"> </w:t>
      </w:r>
      <w:r w:rsidR="00817B0D" w:rsidRPr="009E6793">
        <w:rPr>
          <w:bCs/>
          <w:color w:val="000000" w:themeColor="text1"/>
        </w:rPr>
        <w:t xml:space="preserve">универсального передаточного документа, как дата передачи Продукции от Поставщика к Покупателю/Грузополучателю. </w:t>
      </w:r>
    </w:p>
    <w:p w14:paraId="64CD3AAF" w14:textId="104D740D" w:rsidR="00817B0D" w:rsidRPr="00B811C6" w:rsidRDefault="00817B0D" w:rsidP="00817B0D">
      <w:pPr>
        <w:pStyle w:val="aa"/>
        <w:ind w:firstLine="567"/>
        <w:jc w:val="both"/>
        <w:rPr>
          <w:lang w:eastAsia="en-US"/>
        </w:rPr>
      </w:pPr>
      <w:r w:rsidRPr="00B811C6">
        <w:rPr>
          <w:lang w:eastAsia="en-US"/>
        </w:rPr>
        <w:t xml:space="preserve">Спецификацией может быть предусмотрено, что </w:t>
      </w:r>
      <w:r w:rsidRPr="00B811C6">
        <w:t>Продукция передается от Поставщика к Покупателю (грузополучателю)</w:t>
      </w:r>
      <w:r w:rsidRPr="00B811C6">
        <w:rPr>
          <w:lang w:eastAsia="en-US"/>
        </w:rPr>
        <w:t xml:space="preserve"> по Акту приема-передачи. В этом случае </w:t>
      </w:r>
      <w:r>
        <w:rPr>
          <w:lang w:eastAsia="en-US"/>
        </w:rPr>
        <w:t xml:space="preserve">подписанный Акт приема-передачи становится </w:t>
      </w:r>
      <w:r w:rsidRPr="00B811C6">
        <w:rPr>
          <w:lang w:eastAsia="en-US"/>
        </w:rPr>
        <w:t xml:space="preserve">неотъемлемой частью </w:t>
      </w:r>
      <w:r>
        <w:rPr>
          <w:lang w:eastAsia="en-US"/>
        </w:rPr>
        <w:t>Д</w:t>
      </w:r>
      <w:r w:rsidRPr="00B811C6">
        <w:rPr>
          <w:lang w:eastAsia="en-US"/>
        </w:rPr>
        <w:t>оговора</w:t>
      </w:r>
      <w:r w:rsidR="00910ACD">
        <w:rPr>
          <w:lang w:eastAsia="en-US"/>
        </w:rPr>
        <w:t xml:space="preserve">. </w:t>
      </w:r>
      <w:r w:rsidRPr="00B811C6">
        <w:rPr>
          <w:lang w:eastAsia="en-US"/>
        </w:rPr>
        <w:t xml:space="preserve"> </w:t>
      </w:r>
    </w:p>
    <w:p w14:paraId="34F7F73D" w14:textId="75BBDB01" w:rsidR="001B5B98" w:rsidRPr="00910ACD" w:rsidRDefault="001B5B98" w:rsidP="00817B0D">
      <w:pPr>
        <w:ind w:firstLine="567"/>
        <w:jc w:val="both"/>
        <w:rPr>
          <w:color w:val="000000"/>
        </w:rPr>
      </w:pPr>
      <w:r>
        <w:rPr>
          <w:bCs/>
          <w:color w:val="000000"/>
        </w:rPr>
        <w:t>2.</w:t>
      </w:r>
      <w:r w:rsidR="006D24AC">
        <w:rPr>
          <w:bCs/>
          <w:color w:val="000000"/>
        </w:rPr>
        <w:t>3</w:t>
      </w:r>
      <w:r>
        <w:rPr>
          <w:bCs/>
          <w:color w:val="000000"/>
        </w:rPr>
        <w:t xml:space="preserve">.  </w:t>
      </w:r>
      <w:r w:rsidR="00FB4B80" w:rsidRPr="00FB4B80">
        <w:rPr>
          <w:color w:val="000000"/>
        </w:rPr>
        <w:t xml:space="preserve">Право собственности на Продукцию, риск случайной гибели и (или) повреждения </w:t>
      </w:r>
      <w:r w:rsidR="00FB4B80" w:rsidRPr="00910ACD">
        <w:rPr>
          <w:color w:val="000000"/>
        </w:rPr>
        <w:t>Продукции переходит от Поставщика к Покупателю с даты поставки Продукции.</w:t>
      </w:r>
    </w:p>
    <w:p w14:paraId="4DFB3263" w14:textId="5172F840" w:rsidR="00910ACD" w:rsidRPr="00B34D35" w:rsidRDefault="00910ACD" w:rsidP="00910ACD">
      <w:pPr>
        <w:pStyle w:val="a7"/>
        <w:numPr>
          <w:ilvl w:val="1"/>
          <w:numId w:val="3"/>
        </w:numPr>
        <w:tabs>
          <w:tab w:val="left" w:pos="0"/>
          <w:tab w:val="left" w:pos="1080"/>
          <w:tab w:val="left" w:pos="1134"/>
          <w:tab w:val="left" w:pos="1260"/>
        </w:tabs>
        <w:ind w:left="0" w:firstLine="567"/>
        <w:jc w:val="both"/>
        <w:rPr>
          <w:b/>
          <w:bCs/>
          <w:color w:val="000000" w:themeColor="text1"/>
          <w:spacing w:val="-2"/>
        </w:rPr>
      </w:pPr>
      <w:r>
        <w:rPr>
          <w:color w:val="000000" w:themeColor="text1"/>
        </w:rPr>
        <w:t>Продукция находится в рабочем состоянии и пригодна для эксплуатации,</w:t>
      </w:r>
      <w:r w:rsidRPr="00910ACD">
        <w:rPr>
          <w:color w:val="000000" w:themeColor="text1"/>
        </w:rPr>
        <w:t xml:space="preserve"> соответствует характеристикам, согласованным Сторонами в Спецификации и Договоре</w:t>
      </w:r>
      <w:r>
        <w:rPr>
          <w:color w:val="000000" w:themeColor="text1"/>
        </w:rPr>
        <w:t>. Техническое/</w:t>
      </w:r>
      <w:r w:rsidR="00A1101B">
        <w:rPr>
          <w:color w:val="000000" w:themeColor="text1"/>
        </w:rPr>
        <w:t>физическое состояние</w:t>
      </w:r>
      <w:r>
        <w:rPr>
          <w:color w:val="000000" w:themeColor="text1"/>
        </w:rPr>
        <w:t xml:space="preserve"> Продукции   подтверждается Актом о техническом состоянии и комплектности продукции (Приложение № 3 к Договору).</w:t>
      </w:r>
    </w:p>
    <w:p w14:paraId="30862FE6" w14:textId="4A6C3967" w:rsidR="00B34D35" w:rsidRDefault="00B34D35" w:rsidP="00B34D35">
      <w:pPr>
        <w:pStyle w:val="2"/>
        <w:numPr>
          <w:ilvl w:val="1"/>
          <w:numId w:val="3"/>
        </w:numPr>
        <w:tabs>
          <w:tab w:val="left" w:pos="1080"/>
        </w:tabs>
        <w:rPr>
          <w:b w:val="0"/>
          <w:noProof/>
          <w:szCs w:val="24"/>
          <w:lang w:val="ru-RU"/>
        </w:rPr>
      </w:pPr>
      <w:r>
        <w:rPr>
          <w:b w:val="0"/>
          <w:color w:val="000000" w:themeColor="text1"/>
          <w:szCs w:val="24"/>
          <w:lang w:val="ru-RU"/>
        </w:rPr>
        <w:t xml:space="preserve"> </w:t>
      </w:r>
      <w:r w:rsidRPr="00AD1072">
        <w:rPr>
          <w:b w:val="0"/>
          <w:color w:val="000000" w:themeColor="text1"/>
          <w:szCs w:val="24"/>
        </w:rPr>
        <w:t xml:space="preserve">Поставщик обязан при </w:t>
      </w:r>
      <w:r>
        <w:rPr>
          <w:b w:val="0"/>
          <w:color w:val="000000" w:themeColor="text1"/>
          <w:szCs w:val="24"/>
          <w:lang w:val="ru-RU"/>
        </w:rPr>
        <w:t>передаче</w:t>
      </w:r>
      <w:r w:rsidRPr="00AD1072">
        <w:rPr>
          <w:b w:val="0"/>
          <w:color w:val="000000" w:themeColor="text1"/>
          <w:szCs w:val="24"/>
        </w:rPr>
        <w:t xml:space="preserve"> Продукции по Договору прил</w:t>
      </w:r>
      <w:r>
        <w:rPr>
          <w:b w:val="0"/>
          <w:color w:val="000000" w:themeColor="text1"/>
          <w:szCs w:val="24"/>
          <w:lang w:val="ru-RU"/>
        </w:rPr>
        <w:t>ожить</w:t>
      </w:r>
      <w:r w:rsidR="0015382D">
        <w:rPr>
          <w:b w:val="0"/>
          <w:color w:val="000000" w:themeColor="text1"/>
          <w:szCs w:val="24"/>
          <w:lang w:val="ru-RU"/>
        </w:rPr>
        <w:t xml:space="preserve"> </w:t>
      </w:r>
      <w:r w:rsidR="0015382D" w:rsidRPr="0015382D">
        <w:rPr>
          <w:b w:val="0"/>
          <w:color w:val="FF0000"/>
          <w:szCs w:val="24"/>
          <w:lang w:val="ru-RU"/>
        </w:rPr>
        <w:t>(</w:t>
      </w:r>
      <w:r w:rsidR="0015382D" w:rsidRPr="0015382D">
        <w:rPr>
          <w:b w:val="0"/>
          <w:i/>
          <w:color w:val="FF0000"/>
          <w:sz w:val="22"/>
          <w:szCs w:val="22"/>
          <w:lang w:val="ru-RU"/>
        </w:rPr>
        <w:t>указать необходимый перечень документов</w:t>
      </w:r>
      <w:r w:rsidR="00910ACD">
        <w:rPr>
          <w:b w:val="0"/>
          <w:i/>
          <w:color w:val="FF0000"/>
          <w:sz w:val="22"/>
          <w:szCs w:val="22"/>
          <w:lang w:val="ru-RU"/>
        </w:rPr>
        <w:t>, включая, но не ограничиваясь</w:t>
      </w:r>
      <w:r w:rsidR="0015382D" w:rsidRPr="0015382D">
        <w:rPr>
          <w:b w:val="0"/>
          <w:color w:val="FF0000"/>
          <w:szCs w:val="24"/>
          <w:lang w:val="ru-RU"/>
        </w:rPr>
        <w:t>)</w:t>
      </w:r>
      <w:r>
        <w:rPr>
          <w:b w:val="0"/>
          <w:noProof/>
          <w:szCs w:val="24"/>
          <w:lang w:val="ru-RU"/>
        </w:rPr>
        <w:t>:</w:t>
      </w:r>
    </w:p>
    <w:p w14:paraId="26E85A35" w14:textId="77777777" w:rsidR="00B34D35" w:rsidRPr="00956621" w:rsidRDefault="00B34D35" w:rsidP="00910ACD">
      <w:pPr>
        <w:pStyle w:val="2"/>
        <w:tabs>
          <w:tab w:val="left" w:pos="1080"/>
        </w:tabs>
        <w:ind w:firstLine="0"/>
        <w:rPr>
          <w:b w:val="0"/>
          <w:color w:val="000000" w:themeColor="text1"/>
          <w:szCs w:val="24"/>
          <w:lang w:val="ru-RU"/>
        </w:rPr>
      </w:pPr>
      <w:r w:rsidRPr="00956621">
        <w:rPr>
          <w:b w:val="0"/>
          <w:color w:val="000000" w:themeColor="text1"/>
          <w:szCs w:val="24"/>
          <w:lang w:val="ru-RU"/>
        </w:rPr>
        <w:t>- документы, предусмотренные Спецификацией;</w:t>
      </w:r>
    </w:p>
    <w:p w14:paraId="3AD959F4" w14:textId="12483FE4" w:rsidR="00B34D35" w:rsidRPr="00956621" w:rsidRDefault="00B34D35" w:rsidP="00910ACD">
      <w:pPr>
        <w:pStyle w:val="2"/>
        <w:tabs>
          <w:tab w:val="left" w:pos="1080"/>
        </w:tabs>
        <w:ind w:firstLine="0"/>
        <w:rPr>
          <w:b w:val="0"/>
          <w:color w:val="000000" w:themeColor="text1"/>
          <w:szCs w:val="24"/>
          <w:lang w:val="ru-RU"/>
        </w:rPr>
      </w:pPr>
      <w:r w:rsidRPr="00956621">
        <w:rPr>
          <w:b w:val="0"/>
          <w:noProof/>
          <w:szCs w:val="24"/>
          <w:lang w:val="ru-RU"/>
        </w:rPr>
        <w:t>-</w:t>
      </w:r>
      <w:r w:rsidRPr="00956621">
        <w:rPr>
          <w:b w:val="0"/>
          <w:noProof/>
          <w:szCs w:val="24"/>
        </w:rPr>
        <w:t xml:space="preserve"> декларации</w:t>
      </w:r>
      <w:r w:rsidRPr="00956621">
        <w:rPr>
          <w:b w:val="0"/>
          <w:noProof/>
          <w:szCs w:val="24"/>
          <w:lang w:val="ru-RU"/>
        </w:rPr>
        <w:t xml:space="preserve"> </w:t>
      </w:r>
      <w:r w:rsidRPr="00956621">
        <w:rPr>
          <w:b w:val="0"/>
          <w:noProof/>
          <w:szCs w:val="24"/>
        </w:rPr>
        <w:t xml:space="preserve">о соответствии </w:t>
      </w:r>
      <w:r w:rsidRPr="00956621">
        <w:rPr>
          <w:b w:val="0"/>
          <w:noProof/>
          <w:szCs w:val="24"/>
          <w:lang w:val="ru-RU"/>
        </w:rPr>
        <w:t xml:space="preserve">и (или) </w:t>
      </w:r>
      <w:r w:rsidRPr="00956621">
        <w:rPr>
          <w:b w:val="0"/>
          <w:noProof/>
          <w:szCs w:val="24"/>
        </w:rPr>
        <w:t>сертификаты соответствия</w:t>
      </w:r>
      <w:r w:rsidR="00817B0D">
        <w:rPr>
          <w:b w:val="0"/>
          <w:color w:val="000000" w:themeColor="text1"/>
          <w:szCs w:val="24"/>
        </w:rPr>
        <w:t xml:space="preserve"> на</w:t>
      </w:r>
      <w:r w:rsidRPr="00956621">
        <w:rPr>
          <w:b w:val="0"/>
          <w:color w:val="000000" w:themeColor="text1"/>
          <w:szCs w:val="24"/>
        </w:rPr>
        <w:t xml:space="preserve"> Продукцию</w:t>
      </w:r>
      <w:r w:rsidRPr="00956621">
        <w:rPr>
          <w:b w:val="0"/>
          <w:color w:val="000000" w:themeColor="text1"/>
          <w:szCs w:val="24"/>
          <w:lang w:val="ru-RU"/>
        </w:rPr>
        <w:t xml:space="preserve"> (</w:t>
      </w:r>
      <w:r w:rsidRPr="00D50BC8">
        <w:rPr>
          <w:b w:val="0"/>
          <w:i/>
          <w:color w:val="000000" w:themeColor="text1"/>
          <w:szCs w:val="24"/>
          <w:lang w:val="ru-RU"/>
        </w:rPr>
        <w:t>если применимо</w:t>
      </w:r>
      <w:r w:rsidRPr="00956621">
        <w:rPr>
          <w:b w:val="0"/>
          <w:color w:val="000000" w:themeColor="text1"/>
          <w:szCs w:val="24"/>
          <w:lang w:val="ru-RU"/>
        </w:rPr>
        <w:t>);</w:t>
      </w:r>
    </w:p>
    <w:p w14:paraId="3F5CB00B" w14:textId="19B8A6D4" w:rsidR="00B34D35" w:rsidRDefault="00B34D35" w:rsidP="00910ACD">
      <w:pPr>
        <w:pStyle w:val="2"/>
        <w:tabs>
          <w:tab w:val="left" w:pos="1080"/>
        </w:tabs>
        <w:ind w:firstLine="0"/>
        <w:rPr>
          <w:b w:val="0"/>
          <w:color w:val="000000" w:themeColor="text1"/>
          <w:szCs w:val="24"/>
          <w:lang w:val="ru-RU"/>
        </w:rPr>
      </w:pPr>
      <w:r w:rsidRPr="00956621">
        <w:rPr>
          <w:b w:val="0"/>
          <w:color w:val="000000" w:themeColor="text1"/>
          <w:szCs w:val="24"/>
          <w:lang w:val="ru-RU"/>
        </w:rPr>
        <w:t>- документы, подтверждающие происхождение Продукции (</w:t>
      </w:r>
      <w:r w:rsidRPr="00D50BC8">
        <w:rPr>
          <w:b w:val="0"/>
          <w:i/>
          <w:color w:val="000000" w:themeColor="text1"/>
          <w:szCs w:val="24"/>
          <w:lang w:val="ru-RU"/>
        </w:rPr>
        <w:t>если применимо</w:t>
      </w:r>
      <w:r w:rsidRPr="00956621">
        <w:rPr>
          <w:b w:val="0"/>
          <w:color w:val="000000" w:themeColor="text1"/>
          <w:szCs w:val="24"/>
          <w:lang w:val="ru-RU"/>
        </w:rPr>
        <w:t>)</w:t>
      </w:r>
      <w:r>
        <w:rPr>
          <w:b w:val="0"/>
          <w:color w:val="000000" w:themeColor="text1"/>
          <w:szCs w:val="24"/>
          <w:lang w:val="ru-RU"/>
        </w:rPr>
        <w:t>.</w:t>
      </w:r>
    </w:p>
    <w:p w14:paraId="216E9647" w14:textId="56062F8A" w:rsidR="00522A1F" w:rsidRPr="00522A1F" w:rsidRDefault="00A1101B" w:rsidP="00522A1F">
      <w:pPr>
        <w:pStyle w:val="a5"/>
        <w:tabs>
          <w:tab w:val="left" w:pos="1134"/>
        </w:tabs>
        <w:autoSpaceDE w:val="0"/>
        <w:autoSpaceDN w:val="0"/>
        <w:adjustRightInd w:val="0"/>
        <w:ind w:firstLine="567"/>
      </w:pPr>
      <w:r>
        <w:rPr>
          <w:color w:val="000000"/>
        </w:rPr>
        <w:t>2.6</w:t>
      </w:r>
      <w:r w:rsidR="001B5B98" w:rsidRPr="00522A1F">
        <w:rPr>
          <w:color w:val="000000"/>
        </w:rPr>
        <w:t>.</w:t>
      </w:r>
      <w:r w:rsidR="001B5B98" w:rsidRPr="00522A1F">
        <w:t xml:space="preserve"> </w:t>
      </w:r>
      <w:r w:rsidR="00522A1F" w:rsidRPr="00522A1F">
        <w:t xml:space="preserve">Покупатель ознакомлен с техническим состоянием </w:t>
      </w:r>
      <w:r w:rsidR="00522A1F" w:rsidRPr="00522A1F">
        <w:rPr>
          <w:iCs/>
        </w:rPr>
        <w:t>Продукции</w:t>
      </w:r>
      <w:r w:rsidR="00522A1F" w:rsidRPr="00522A1F">
        <w:t xml:space="preserve">, уведомлен о том, что </w:t>
      </w:r>
      <w:r w:rsidR="00522A1F">
        <w:rPr>
          <w:iCs/>
        </w:rPr>
        <w:t>Продукция</w:t>
      </w:r>
      <w:r w:rsidR="00522A1F" w:rsidRPr="00522A1F">
        <w:t xml:space="preserve"> ранее был</w:t>
      </w:r>
      <w:r w:rsidR="00522A1F">
        <w:t>а в эксплуатации и согласен приобрести такую Продукцию.</w:t>
      </w:r>
      <w:r w:rsidR="00522A1F" w:rsidRPr="00522A1F">
        <w:t xml:space="preserve"> </w:t>
      </w:r>
    </w:p>
    <w:p w14:paraId="7A298046" w14:textId="28080B0C" w:rsidR="00522A1F" w:rsidRDefault="00522A1F" w:rsidP="003041B4">
      <w:pPr>
        <w:pStyle w:val="aa"/>
        <w:ind w:firstLine="567"/>
        <w:jc w:val="both"/>
        <w:rPr>
          <w:iCs/>
        </w:rPr>
      </w:pPr>
      <w:r w:rsidRPr="00522A1F">
        <w:rPr>
          <w:iCs/>
        </w:rPr>
        <w:t xml:space="preserve">Осмотр и приемка </w:t>
      </w:r>
      <w:r w:rsidR="00817B0D" w:rsidRPr="00522A1F">
        <w:rPr>
          <w:iCs/>
        </w:rPr>
        <w:t>Продукции Покупателем</w:t>
      </w:r>
      <w:r w:rsidRPr="00522A1F">
        <w:rPr>
          <w:iCs/>
        </w:rPr>
        <w:t xml:space="preserve"> осуществляется в момент передачи Продукции. Претензии по качеству и количеству </w:t>
      </w:r>
      <w:r w:rsidR="00817B0D" w:rsidRPr="00522A1F">
        <w:rPr>
          <w:iCs/>
        </w:rPr>
        <w:t>Продукции после</w:t>
      </w:r>
      <w:r w:rsidRPr="00522A1F">
        <w:rPr>
          <w:iCs/>
        </w:rPr>
        <w:t xml:space="preserve"> приемки не принимаются.</w:t>
      </w:r>
    </w:p>
    <w:p w14:paraId="557ADE82" w14:textId="21667013" w:rsidR="00522A1F" w:rsidRPr="0061491F" w:rsidRDefault="00522A1F" w:rsidP="003041B4">
      <w:pPr>
        <w:pStyle w:val="aa"/>
        <w:ind w:firstLine="567"/>
        <w:jc w:val="both"/>
        <w:rPr>
          <w:rStyle w:val="FontStyle15"/>
          <w:sz w:val="24"/>
          <w:szCs w:val="24"/>
        </w:rPr>
      </w:pPr>
      <w:r w:rsidRPr="0061491F">
        <w:rPr>
          <w:rStyle w:val="FontStyle15"/>
          <w:bCs/>
          <w:sz w:val="24"/>
          <w:szCs w:val="24"/>
        </w:rPr>
        <w:lastRenderedPageBreak/>
        <w:t>При передач</w:t>
      </w:r>
      <w:r>
        <w:rPr>
          <w:rStyle w:val="FontStyle15"/>
          <w:bCs/>
          <w:sz w:val="24"/>
          <w:szCs w:val="24"/>
        </w:rPr>
        <w:t>е</w:t>
      </w:r>
      <w:r w:rsidRPr="0061491F">
        <w:rPr>
          <w:rStyle w:val="FontStyle15"/>
          <w:bCs/>
          <w:sz w:val="24"/>
          <w:szCs w:val="24"/>
        </w:rPr>
        <w:t xml:space="preserve"> </w:t>
      </w:r>
      <w:r w:rsidR="001B2C1C">
        <w:rPr>
          <w:rStyle w:val="FontStyle15"/>
          <w:bCs/>
          <w:sz w:val="24"/>
          <w:szCs w:val="24"/>
        </w:rPr>
        <w:t>П</w:t>
      </w:r>
      <w:r w:rsidRPr="0061491F">
        <w:rPr>
          <w:rStyle w:val="FontStyle15"/>
          <w:bCs/>
          <w:sz w:val="24"/>
          <w:szCs w:val="24"/>
        </w:rPr>
        <w:t>родукции Стороны подписывают Акт о техническом состоянии и комплектности Продукции</w:t>
      </w:r>
      <w:r w:rsidRPr="0061491F">
        <w:rPr>
          <w:rStyle w:val="FontStyle15"/>
          <w:b/>
          <w:i/>
          <w:sz w:val="24"/>
          <w:szCs w:val="24"/>
        </w:rPr>
        <w:t xml:space="preserve"> </w:t>
      </w:r>
      <w:r w:rsidRPr="0061491F">
        <w:t xml:space="preserve">– документ, содержащий </w:t>
      </w:r>
      <w:r w:rsidRPr="0061491F">
        <w:rPr>
          <w:rStyle w:val="FontStyle15"/>
          <w:sz w:val="24"/>
          <w:szCs w:val="24"/>
        </w:rPr>
        <w:t>наименование, комплектно</w:t>
      </w:r>
      <w:r>
        <w:rPr>
          <w:rStyle w:val="FontStyle15"/>
          <w:sz w:val="24"/>
          <w:szCs w:val="24"/>
        </w:rPr>
        <w:t xml:space="preserve">сть, качество узлов и </w:t>
      </w:r>
      <w:r w:rsidR="00B11544">
        <w:rPr>
          <w:rStyle w:val="FontStyle15"/>
          <w:sz w:val="24"/>
          <w:szCs w:val="24"/>
        </w:rPr>
        <w:t>деталей Продукции</w:t>
      </w:r>
      <w:r w:rsidRPr="0061491F">
        <w:rPr>
          <w:rStyle w:val="FontStyle15"/>
          <w:sz w:val="24"/>
          <w:szCs w:val="24"/>
        </w:rPr>
        <w:t>, их процентный износ</w:t>
      </w:r>
      <w:r>
        <w:rPr>
          <w:rStyle w:val="FontStyle15"/>
          <w:sz w:val="24"/>
          <w:szCs w:val="24"/>
        </w:rPr>
        <w:t>, имеющиеся дефекты, появившиеся вследствие эксплуатации</w:t>
      </w:r>
      <w:r w:rsidR="001B2C1C">
        <w:rPr>
          <w:rStyle w:val="FontStyle15"/>
          <w:sz w:val="24"/>
          <w:szCs w:val="24"/>
        </w:rPr>
        <w:t xml:space="preserve">. </w:t>
      </w:r>
      <w:r w:rsidRPr="0061491F">
        <w:rPr>
          <w:rStyle w:val="FontStyle15"/>
          <w:sz w:val="24"/>
          <w:szCs w:val="24"/>
        </w:rPr>
        <w:t xml:space="preserve"> </w:t>
      </w:r>
    </w:p>
    <w:p w14:paraId="3A39820D" w14:textId="77777777" w:rsidR="00114E83" w:rsidRPr="00260DF6" w:rsidRDefault="00114E83" w:rsidP="00114E83">
      <w:pPr>
        <w:pStyle w:val="a5"/>
        <w:numPr>
          <w:ilvl w:val="1"/>
          <w:numId w:val="23"/>
        </w:numPr>
        <w:tabs>
          <w:tab w:val="left" w:pos="1134"/>
        </w:tabs>
        <w:autoSpaceDE w:val="0"/>
        <w:autoSpaceDN w:val="0"/>
        <w:adjustRightInd w:val="0"/>
        <w:ind w:left="0" w:firstLine="567"/>
      </w:pPr>
      <w:r w:rsidRPr="00522A1F">
        <w:t xml:space="preserve">Покупатель </w:t>
      </w:r>
      <w:r>
        <w:t xml:space="preserve">не имеет </w:t>
      </w:r>
      <w:r w:rsidRPr="00522A1F">
        <w:t xml:space="preserve">претензий по качеству и количеству </w:t>
      </w:r>
      <w:r w:rsidRPr="00522A1F">
        <w:rPr>
          <w:iCs/>
        </w:rPr>
        <w:t>Продукции</w:t>
      </w:r>
      <w:r w:rsidRPr="00522A1F">
        <w:t xml:space="preserve">, </w:t>
      </w:r>
      <w:r>
        <w:t xml:space="preserve">а также по наличию </w:t>
      </w:r>
      <w:r w:rsidRPr="00522A1F">
        <w:t>технической и</w:t>
      </w:r>
      <w:r>
        <w:t>ли</w:t>
      </w:r>
      <w:r w:rsidRPr="00522A1F">
        <w:t xml:space="preserve"> иной документации </w:t>
      </w:r>
      <w:r>
        <w:t>(если она предусмотрена для данного вида</w:t>
      </w:r>
      <w:r w:rsidRPr="00522A1F">
        <w:t xml:space="preserve"> </w:t>
      </w:r>
      <w:r w:rsidRPr="00522A1F">
        <w:rPr>
          <w:iCs/>
        </w:rPr>
        <w:t>Продукции</w:t>
      </w:r>
      <w:r w:rsidRPr="00260DF6">
        <w:t xml:space="preserve">). </w:t>
      </w:r>
      <w:r w:rsidRPr="008D6258">
        <w:t xml:space="preserve">Отсутствие технической или иной документации не является препятствием для приемки Продукции и не признается нарушением условий </w:t>
      </w:r>
      <w:r>
        <w:t>Д</w:t>
      </w:r>
      <w:r w:rsidRPr="008D6258">
        <w:t>оговора</w:t>
      </w:r>
      <w:r>
        <w:t>.</w:t>
      </w:r>
    </w:p>
    <w:p w14:paraId="7887BBE8" w14:textId="0D2AC9AD" w:rsidR="00075893" w:rsidRPr="00B80045" w:rsidRDefault="00075893" w:rsidP="00522A1F">
      <w:pPr>
        <w:pStyle w:val="2"/>
        <w:tabs>
          <w:tab w:val="left" w:pos="1276"/>
        </w:tabs>
        <w:ind w:firstLine="568"/>
        <w:rPr>
          <w:b w:val="0"/>
          <w:szCs w:val="24"/>
          <w:lang w:val="ru-RU"/>
        </w:rPr>
      </w:pPr>
      <w:r>
        <w:rPr>
          <w:b w:val="0"/>
          <w:szCs w:val="24"/>
          <w:lang w:val="ru-RU"/>
        </w:rPr>
        <w:t xml:space="preserve">Подписание Покупателем </w:t>
      </w:r>
      <w:r w:rsidR="00B11544" w:rsidRPr="00B11544">
        <w:rPr>
          <w:b w:val="0"/>
          <w:bCs/>
          <w:color w:val="000000" w:themeColor="text1"/>
        </w:rPr>
        <w:t>товарной накладной/</w:t>
      </w:r>
      <w:r w:rsidR="00B11544" w:rsidRPr="00B11544">
        <w:rPr>
          <w:b w:val="0"/>
          <w:bCs/>
          <w:iCs/>
          <w:color w:val="000000" w:themeColor="text1"/>
        </w:rPr>
        <w:t>товарно-транспортной накладной</w:t>
      </w:r>
      <w:r w:rsidR="00B11544" w:rsidRPr="00B80045">
        <w:rPr>
          <w:b w:val="0"/>
          <w:szCs w:val="24"/>
          <w:lang w:val="ru-RU"/>
        </w:rPr>
        <w:t xml:space="preserve"> </w:t>
      </w:r>
      <w:r w:rsidR="00B11544">
        <w:rPr>
          <w:b w:val="0"/>
          <w:szCs w:val="24"/>
          <w:lang w:val="ru-RU"/>
        </w:rPr>
        <w:t xml:space="preserve">или </w:t>
      </w:r>
      <w:r w:rsidRPr="00B80045">
        <w:rPr>
          <w:b w:val="0"/>
          <w:szCs w:val="24"/>
          <w:lang w:val="ru-RU"/>
        </w:rPr>
        <w:t xml:space="preserve">универсального передаточного </w:t>
      </w:r>
      <w:r w:rsidR="0034767E" w:rsidRPr="00B80045">
        <w:rPr>
          <w:b w:val="0"/>
          <w:szCs w:val="24"/>
          <w:lang w:val="ru-RU"/>
        </w:rPr>
        <w:t>документа</w:t>
      </w:r>
      <w:r w:rsidR="0034767E">
        <w:rPr>
          <w:b w:val="0"/>
          <w:szCs w:val="24"/>
          <w:lang w:val="ru-RU"/>
        </w:rPr>
        <w:t xml:space="preserve"> подтверждает</w:t>
      </w:r>
      <w:r>
        <w:rPr>
          <w:b w:val="0"/>
          <w:szCs w:val="24"/>
          <w:lang w:val="ru-RU"/>
        </w:rPr>
        <w:t xml:space="preserve"> приемку Покупателем Продукции по </w:t>
      </w:r>
      <w:r w:rsidRPr="00075893">
        <w:rPr>
          <w:b w:val="0"/>
          <w:szCs w:val="24"/>
          <w:lang w:val="ru-RU"/>
        </w:rPr>
        <w:t>количеству, качеству, комплектности и ассортименту</w:t>
      </w:r>
      <w:r w:rsidR="008E2032">
        <w:rPr>
          <w:b w:val="0"/>
          <w:szCs w:val="24"/>
          <w:lang w:val="ru-RU"/>
        </w:rPr>
        <w:t xml:space="preserve">, а также передачу Покупателю </w:t>
      </w:r>
      <w:r w:rsidR="00522A1F">
        <w:rPr>
          <w:b w:val="0"/>
          <w:szCs w:val="24"/>
          <w:lang w:val="ru-RU"/>
        </w:rPr>
        <w:t xml:space="preserve">имеющейся </w:t>
      </w:r>
      <w:r w:rsidR="008E2032">
        <w:rPr>
          <w:b w:val="0"/>
          <w:szCs w:val="24"/>
          <w:lang w:val="ru-RU"/>
        </w:rPr>
        <w:t>документации на Продукцию</w:t>
      </w:r>
      <w:r>
        <w:rPr>
          <w:b w:val="0"/>
          <w:szCs w:val="24"/>
          <w:lang w:val="ru-RU"/>
        </w:rPr>
        <w:t xml:space="preserve">. С момента подписания </w:t>
      </w:r>
      <w:r w:rsidR="00B11544" w:rsidRPr="00B11544">
        <w:rPr>
          <w:b w:val="0"/>
          <w:bCs/>
          <w:color w:val="000000" w:themeColor="text1"/>
        </w:rPr>
        <w:t>накладной/</w:t>
      </w:r>
      <w:r w:rsidR="00B11544" w:rsidRPr="00B11544">
        <w:rPr>
          <w:b w:val="0"/>
          <w:bCs/>
          <w:iCs/>
          <w:color w:val="000000" w:themeColor="text1"/>
        </w:rPr>
        <w:t>товарно-транспортной накладной</w:t>
      </w:r>
      <w:r w:rsidR="00B11544" w:rsidRPr="00B80045">
        <w:rPr>
          <w:b w:val="0"/>
          <w:szCs w:val="24"/>
          <w:lang w:val="ru-RU"/>
        </w:rPr>
        <w:t xml:space="preserve"> </w:t>
      </w:r>
      <w:r w:rsidR="00B11544">
        <w:rPr>
          <w:b w:val="0"/>
          <w:szCs w:val="24"/>
          <w:lang w:val="ru-RU"/>
        </w:rPr>
        <w:t xml:space="preserve">или </w:t>
      </w:r>
      <w:r>
        <w:rPr>
          <w:b w:val="0"/>
          <w:szCs w:val="24"/>
          <w:lang w:val="ru-RU"/>
        </w:rPr>
        <w:t xml:space="preserve">универсального передаточного документа Покупатель не вправе заявлять претензии относительно несоответствия Продукции требованиям Договора по </w:t>
      </w:r>
      <w:r w:rsidRPr="00075893">
        <w:rPr>
          <w:b w:val="0"/>
          <w:szCs w:val="24"/>
          <w:lang w:val="ru-RU"/>
        </w:rPr>
        <w:t>количеству, качеству, комплектности и ассортименту</w:t>
      </w:r>
      <w:r w:rsidRPr="00B80045">
        <w:rPr>
          <w:b w:val="0"/>
          <w:szCs w:val="24"/>
          <w:lang w:val="ru-RU"/>
        </w:rPr>
        <w:t>.</w:t>
      </w:r>
      <w:r w:rsidR="00B80045" w:rsidRPr="00B80045">
        <w:rPr>
          <w:b w:val="0"/>
        </w:rPr>
        <w:t xml:space="preserve"> Принятая Покупателем</w:t>
      </w:r>
      <w:r w:rsidR="00B80045" w:rsidRPr="00B80045">
        <w:rPr>
          <w:b w:val="0"/>
          <w:iCs/>
        </w:rPr>
        <w:t xml:space="preserve"> Продукция</w:t>
      </w:r>
      <w:r w:rsidR="00B80045" w:rsidRPr="00B80045">
        <w:rPr>
          <w:b w:val="0"/>
        </w:rPr>
        <w:t xml:space="preserve">  возврату и обмену не подлежат.</w:t>
      </w:r>
    </w:p>
    <w:p w14:paraId="6E304D5C" w14:textId="39C356EE" w:rsidR="00075893" w:rsidRPr="00075893" w:rsidRDefault="00075893" w:rsidP="00A1101B">
      <w:pPr>
        <w:pStyle w:val="2"/>
        <w:numPr>
          <w:ilvl w:val="1"/>
          <w:numId w:val="23"/>
        </w:numPr>
        <w:tabs>
          <w:tab w:val="left" w:pos="1134"/>
          <w:tab w:val="left" w:pos="1276"/>
        </w:tabs>
        <w:ind w:left="0" w:firstLine="567"/>
        <w:rPr>
          <w:b w:val="0"/>
          <w:szCs w:val="24"/>
          <w:lang w:val="ru-RU"/>
        </w:rPr>
      </w:pPr>
      <w:r w:rsidRPr="00075893">
        <w:rPr>
          <w:b w:val="0"/>
          <w:szCs w:val="24"/>
          <w:lang w:val="ru-RU"/>
        </w:rPr>
        <w:t>Поставщик не несет ответственност</w:t>
      </w:r>
      <w:r w:rsidR="000C71B1">
        <w:rPr>
          <w:b w:val="0"/>
          <w:szCs w:val="24"/>
          <w:lang w:val="ru-RU"/>
        </w:rPr>
        <w:t>ь</w:t>
      </w:r>
      <w:r w:rsidRPr="00075893">
        <w:rPr>
          <w:b w:val="0"/>
          <w:szCs w:val="24"/>
          <w:lang w:val="ru-RU"/>
        </w:rPr>
        <w:t xml:space="preserve"> за качество поставленно</w:t>
      </w:r>
      <w:r w:rsidR="008E2032">
        <w:rPr>
          <w:b w:val="0"/>
          <w:szCs w:val="24"/>
          <w:lang w:val="ru-RU"/>
        </w:rPr>
        <w:t>й Продукции</w:t>
      </w:r>
      <w:r w:rsidRPr="00075893">
        <w:rPr>
          <w:b w:val="0"/>
          <w:szCs w:val="24"/>
          <w:lang w:val="ru-RU"/>
        </w:rPr>
        <w:t xml:space="preserve"> и не предоставляет никаких гарантий </w:t>
      </w:r>
      <w:r w:rsidR="00B80045">
        <w:rPr>
          <w:b w:val="0"/>
          <w:szCs w:val="24"/>
          <w:lang w:val="ru-RU"/>
        </w:rPr>
        <w:t xml:space="preserve">на Продукцию. </w:t>
      </w:r>
      <w:r w:rsidRPr="00075893">
        <w:rPr>
          <w:b w:val="0"/>
          <w:szCs w:val="24"/>
          <w:lang w:val="ru-RU"/>
        </w:rPr>
        <w:t>Поставщик не несёт ответственност</w:t>
      </w:r>
      <w:r w:rsidR="000C71B1">
        <w:rPr>
          <w:b w:val="0"/>
          <w:szCs w:val="24"/>
          <w:lang w:val="ru-RU"/>
        </w:rPr>
        <w:t>ь</w:t>
      </w:r>
      <w:r w:rsidRPr="00075893">
        <w:rPr>
          <w:b w:val="0"/>
          <w:szCs w:val="24"/>
          <w:lang w:val="ru-RU"/>
        </w:rPr>
        <w:t xml:space="preserve"> за любые косвенные убытки и вытекающие повреждения, вызванные </w:t>
      </w:r>
      <w:r w:rsidR="0034767E">
        <w:rPr>
          <w:b w:val="0"/>
          <w:szCs w:val="24"/>
          <w:lang w:val="ru-RU"/>
        </w:rPr>
        <w:t>техническим состоянием Продукции</w:t>
      </w:r>
      <w:r w:rsidRPr="00075893">
        <w:rPr>
          <w:b w:val="0"/>
          <w:szCs w:val="24"/>
          <w:lang w:val="ru-RU"/>
        </w:rPr>
        <w:t xml:space="preserve">. </w:t>
      </w:r>
    </w:p>
    <w:p w14:paraId="7EDEC4D4" w14:textId="77777777" w:rsidR="00AF28EC" w:rsidRDefault="00AF28EC" w:rsidP="00AF28EC">
      <w:pPr>
        <w:pStyle w:val="2"/>
        <w:ind w:left="928" w:firstLine="0"/>
        <w:rPr>
          <w:b w:val="0"/>
          <w:lang w:val="ru-RU"/>
        </w:rPr>
      </w:pPr>
    </w:p>
    <w:p w14:paraId="14FEE13A" w14:textId="70A66F7C" w:rsidR="001B5B98" w:rsidRPr="00730E6F" w:rsidRDefault="001B5B98" w:rsidP="00730E6F">
      <w:pPr>
        <w:pStyle w:val="a7"/>
        <w:numPr>
          <w:ilvl w:val="0"/>
          <w:numId w:val="23"/>
        </w:numPr>
        <w:jc w:val="center"/>
        <w:rPr>
          <w:b/>
        </w:rPr>
      </w:pPr>
      <w:r w:rsidRPr="003041B4">
        <w:rPr>
          <w:b/>
        </w:rPr>
        <w:t>РАСЧЕТЫ СТОРОН</w:t>
      </w:r>
    </w:p>
    <w:p w14:paraId="1113290B" w14:textId="29C56268" w:rsidR="001B5B98" w:rsidRPr="00A73A6A" w:rsidRDefault="0034767E" w:rsidP="003041B4">
      <w:pPr>
        <w:pStyle w:val="a3"/>
        <w:ind w:firstLine="567"/>
        <w:jc w:val="both"/>
        <w:rPr>
          <w:bCs/>
          <w:color w:val="000000" w:themeColor="text1"/>
          <w:sz w:val="24"/>
        </w:rPr>
      </w:pPr>
      <w:r>
        <w:rPr>
          <w:sz w:val="24"/>
        </w:rPr>
        <w:t>3</w:t>
      </w:r>
      <w:r w:rsidR="001B5B98" w:rsidRPr="00C16ACB">
        <w:rPr>
          <w:sz w:val="24"/>
        </w:rPr>
        <w:t>.1.</w:t>
      </w:r>
      <w:r w:rsidR="001B5B98" w:rsidRPr="00AD1072">
        <w:t xml:space="preserve"> </w:t>
      </w:r>
      <w:r w:rsidR="001B5B98" w:rsidRPr="00B80045">
        <w:rPr>
          <w:bCs/>
          <w:color w:val="000000" w:themeColor="text1"/>
          <w:sz w:val="24"/>
        </w:rPr>
        <w:t xml:space="preserve">Цена Продукции и </w:t>
      </w:r>
      <w:r w:rsidR="00F777A9">
        <w:rPr>
          <w:bCs/>
          <w:color w:val="000000" w:themeColor="text1"/>
          <w:sz w:val="24"/>
        </w:rPr>
        <w:t>порядок</w:t>
      </w:r>
      <w:r w:rsidR="001B5B98" w:rsidRPr="00B80045">
        <w:rPr>
          <w:bCs/>
          <w:color w:val="000000" w:themeColor="text1"/>
          <w:sz w:val="24"/>
        </w:rPr>
        <w:t xml:space="preserve"> оплаты определяются </w:t>
      </w:r>
      <w:r w:rsidR="00F777A9" w:rsidRPr="00B80045">
        <w:rPr>
          <w:bCs/>
          <w:color w:val="000000" w:themeColor="text1"/>
          <w:sz w:val="24"/>
        </w:rPr>
        <w:t>в Спецификации</w:t>
      </w:r>
      <w:r w:rsidR="001B5B98" w:rsidRPr="00B80045">
        <w:rPr>
          <w:bCs/>
          <w:color w:val="000000" w:themeColor="text1"/>
          <w:sz w:val="24"/>
        </w:rPr>
        <w:t xml:space="preserve">. </w:t>
      </w:r>
      <w:r w:rsidR="00B80045" w:rsidRPr="00B80045">
        <w:rPr>
          <w:sz w:val="24"/>
        </w:rPr>
        <w:t>Цена Продукции, согласованная Сторонами в Спецификации, является фиксированной.</w:t>
      </w:r>
    </w:p>
    <w:p w14:paraId="443291BB" w14:textId="18BF8ADF" w:rsidR="00FA2B0F" w:rsidRPr="00C17EA1" w:rsidRDefault="001B5B98" w:rsidP="0034767E">
      <w:pPr>
        <w:pStyle w:val="a3"/>
        <w:numPr>
          <w:ilvl w:val="1"/>
          <w:numId w:val="24"/>
        </w:numPr>
        <w:tabs>
          <w:tab w:val="left" w:pos="993"/>
        </w:tabs>
        <w:ind w:left="0" w:firstLine="567"/>
        <w:jc w:val="both"/>
        <w:rPr>
          <w:bCs/>
          <w:color w:val="000000" w:themeColor="text1"/>
          <w:sz w:val="24"/>
        </w:rPr>
      </w:pPr>
      <w:r w:rsidRPr="007937DE">
        <w:rPr>
          <w:bCs/>
          <w:color w:val="000000" w:themeColor="text1"/>
          <w:sz w:val="24"/>
        </w:rPr>
        <w:t>По Договору предусмотрен безналичный порядок</w:t>
      </w:r>
      <w:r w:rsidRPr="00C17EA1">
        <w:rPr>
          <w:bCs/>
          <w:color w:val="000000" w:themeColor="text1"/>
          <w:sz w:val="24"/>
        </w:rPr>
        <w:t xml:space="preserve"> расчетов платежн</w:t>
      </w:r>
      <w:r w:rsidR="007937DE" w:rsidRPr="007937DE">
        <w:rPr>
          <w:bCs/>
          <w:color w:val="000000" w:themeColor="text1"/>
          <w:sz w:val="24"/>
        </w:rPr>
        <w:t xml:space="preserve">ыми поручениям. </w:t>
      </w:r>
      <w:r w:rsidR="004B2CEE">
        <w:rPr>
          <w:bCs/>
          <w:color w:val="000000" w:themeColor="text1"/>
          <w:sz w:val="24"/>
        </w:rPr>
        <w:t>В</w:t>
      </w:r>
      <w:r w:rsidRPr="00C17EA1">
        <w:rPr>
          <w:bCs/>
          <w:color w:val="000000" w:themeColor="text1"/>
          <w:sz w:val="24"/>
        </w:rPr>
        <w:t xml:space="preserve">озможен </w:t>
      </w:r>
      <w:r w:rsidRPr="004B2CEE">
        <w:rPr>
          <w:bCs/>
          <w:color w:val="000000" w:themeColor="text1"/>
          <w:sz w:val="24"/>
        </w:rPr>
        <w:t>также</w:t>
      </w:r>
      <w:r w:rsidR="004B2CEE" w:rsidRPr="004B2CEE">
        <w:rPr>
          <w:color w:val="000000"/>
          <w:sz w:val="24"/>
        </w:rPr>
        <w:t xml:space="preserve"> по согласованию сторон</w:t>
      </w:r>
      <w:r w:rsidRPr="00C17EA1">
        <w:rPr>
          <w:bCs/>
          <w:color w:val="000000" w:themeColor="text1"/>
          <w:sz w:val="24"/>
        </w:rPr>
        <w:t xml:space="preserve"> любой иной порядок расчетов, не противоречащий действующему законодательству Российской Федерации, в том числе путем проведения зачета встречных однородных требований</w:t>
      </w:r>
      <w:r w:rsidR="00DE2E49" w:rsidRPr="00C17EA1">
        <w:rPr>
          <w:bCs/>
          <w:color w:val="000000" w:themeColor="text1"/>
          <w:sz w:val="24"/>
        </w:rPr>
        <w:t>.</w:t>
      </w:r>
    </w:p>
    <w:p w14:paraId="024D4975" w14:textId="77777777" w:rsidR="00C17EA1" w:rsidRPr="00C17EA1" w:rsidRDefault="00C17EA1" w:rsidP="0034767E">
      <w:pPr>
        <w:pStyle w:val="a3"/>
        <w:numPr>
          <w:ilvl w:val="1"/>
          <w:numId w:val="24"/>
        </w:numPr>
        <w:tabs>
          <w:tab w:val="left" w:pos="993"/>
        </w:tabs>
        <w:ind w:left="0" w:firstLine="567"/>
        <w:jc w:val="both"/>
        <w:rPr>
          <w:bCs/>
          <w:color w:val="000000" w:themeColor="text1"/>
          <w:sz w:val="24"/>
        </w:rPr>
      </w:pPr>
      <w:r w:rsidRPr="00C17EA1">
        <w:rPr>
          <w:bCs/>
          <w:color w:val="000000" w:themeColor="text1"/>
          <w:sz w:val="24"/>
        </w:rPr>
        <w:t>Поставщик обязан не позднее 5 (пяти) календарных дней с даты отгрузки Продукции в адрес Покупателя/Грузополучателя, направить в адрес Покупателя оригиналы соответствующих счетов-фактур и счетов на оплату, товарной накладной (форма ТОРГ-12, утверждена постановлением Госкомстата РФ от 25.12.1998 № 132)</w:t>
      </w:r>
      <w:r w:rsidRPr="00C17EA1">
        <w:rPr>
          <w:bCs/>
          <w:iCs/>
          <w:color w:val="000000" w:themeColor="text1"/>
          <w:sz w:val="24"/>
        </w:rPr>
        <w:t xml:space="preserve"> и/или товарно-транспортных накладных/универсального передаточного документа (УПД), </w:t>
      </w:r>
      <w:r w:rsidRPr="00C17EA1">
        <w:rPr>
          <w:bCs/>
          <w:sz w:val="24"/>
        </w:rPr>
        <w:t>который</w:t>
      </w:r>
      <w:r w:rsidRPr="00C17EA1">
        <w:rPr>
          <w:sz w:val="24"/>
        </w:rPr>
        <w:t xml:space="preserve"> должен одновременно содержать все обязательные реквизиты, предусмотренные законодательством РФ и для счетов-фактур и для первичных учетных документов,</w:t>
      </w:r>
      <w:r w:rsidRPr="00C17EA1">
        <w:rPr>
          <w:bCs/>
          <w:color w:val="000000" w:themeColor="text1"/>
          <w:sz w:val="24"/>
        </w:rPr>
        <w:t xml:space="preserve"> заказной или курьерской почтой. </w:t>
      </w:r>
    </w:p>
    <w:p w14:paraId="6A07B7FC" w14:textId="77777777" w:rsidR="00C17EA1" w:rsidRPr="00C17EA1" w:rsidRDefault="00C17EA1" w:rsidP="00C17EA1">
      <w:pPr>
        <w:pStyle w:val="a7"/>
        <w:ind w:left="0" w:firstLine="567"/>
        <w:jc w:val="both"/>
        <w:rPr>
          <w:bCs/>
        </w:rPr>
      </w:pPr>
      <w:r w:rsidRPr="00C17EA1">
        <w:rPr>
          <w:bCs/>
        </w:rPr>
        <w:t>В случае необходимости внесения корректировок в УПД, Поставщик направляет Покупателю</w:t>
      </w:r>
      <w:r w:rsidRPr="00C17EA1">
        <w:rPr>
          <w:bCs/>
          <w:color w:val="000000" w:themeColor="text1"/>
        </w:rPr>
        <w:t xml:space="preserve"> универсальный корректировочный документ (УКД). </w:t>
      </w:r>
      <w:r w:rsidRPr="00C17EA1">
        <w:t>УКД должен одновременно содержать все обязательные реквизиты, предусмотренные законодательством РФ и для корректировочных счетов-фактур, и для первичных учетных документов.</w:t>
      </w:r>
    </w:p>
    <w:p w14:paraId="452A3E60" w14:textId="77777777" w:rsidR="00C17EA1" w:rsidRPr="00135628" w:rsidRDefault="00C17EA1" w:rsidP="00C17EA1">
      <w:pPr>
        <w:pStyle w:val="a3"/>
        <w:tabs>
          <w:tab w:val="left" w:pos="1080"/>
        </w:tabs>
        <w:ind w:firstLine="567"/>
        <w:jc w:val="both"/>
        <w:rPr>
          <w:bCs/>
          <w:color w:val="000000" w:themeColor="text1"/>
          <w:sz w:val="24"/>
        </w:rPr>
      </w:pPr>
      <w:r w:rsidRPr="00C17EA1">
        <w:rPr>
          <w:bCs/>
          <w:color w:val="000000" w:themeColor="text1"/>
          <w:sz w:val="24"/>
        </w:rPr>
        <w:t>Указанные документы должны быть оформлены в соответствии с условиями Договора и требованиями действующего законодательства Российской Федерации. В противном случае, документы считаются не предоставленными.</w:t>
      </w:r>
      <w:r w:rsidRPr="00135628">
        <w:rPr>
          <w:bCs/>
          <w:color w:val="000000" w:themeColor="text1"/>
          <w:sz w:val="24"/>
        </w:rPr>
        <w:t xml:space="preserve"> </w:t>
      </w:r>
    </w:p>
    <w:p w14:paraId="285CE678" w14:textId="77777777" w:rsidR="00C17EA1" w:rsidRPr="00362330" w:rsidRDefault="00C17EA1" w:rsidP="0034767E">
      <w:pPr>
        <w:pStyle w:val="a3"/>
        <w:numPr>
          <w:ilvl w:val="1"/>
          <w:numId w:val="24"/>
        </w:numPr>
        <w:tabs>
          <w:tab w:val="left" w:pos="993"/>
        </w:tabs>
        <w:ind w:left="0" w:firstLine="567"/>
        <w:jc w:val="both"/>
        <w:rPr>
          <w:bCs/>
          <w:color w:val="000000" w:themeColor="text1"/>
          <w:sz w:val="24"/>
        </w:rPr>
      </w:pPr>
      <w:r w:rsidRPr="002662BA">
        <w:rPr>
          <w:bCs/>
          <w:color w:val="000000" w:themeColor="text1"/>
          <w:sz w:val="24"/>
        </w:rPr>
        <w:t>Если в процессе исполнения Договора Поставщик</w:t>
      </w:r>
      <w:r>
        <w:rPr>
          <w:bCs/>
          <w:color w:val="000000" w:themeColor="text1"/>
          <w:sz w:val="24"/>
        </w:rPr>
        <w:t xml:space="preserve">, являющийся плательщиком НДС, </w:t>
      </w:r>
      <w:r w:rsidRPr="00362330">
        <w:rPr>
          <w:bCs/>
          <w:color w:val="000000" w:themeColor="text1"/>
          <w:sz w:val="24"/>
        </w:rPr>
        <w:t xml:space="preserve">перейдет на иной режим налогообложения по НДС либо использует право на освобождение от уплаты НДС, </w:t>
      </w:r>
      <w:r>
        <w:rPr>
          <w:bCs/>
          <w:color w:val="000000" w:themeColor="text1"/>
          <w:sz w:val="24"/>
        </w:rPr>
        <w:t xml:space="preserve">оплата </w:t>
      </w:r>
      <w:r w:rsidRPr="00362330">
        <w:rPr>
          <w:bCs/>
          <w:color w:val="000000" w:themeColor="text1"/>
          <w:sz w:val="24"/>
        </w:rPr>
        <w:t>Продукции</w:t>
      </w:r>
      <w:r>
        <w:rPr>
          <w:bCs/>
          <w:color w:val="000000" w:themeColor="text1"/>
          <w:sz w:val="24"/>
        </w:rPr>
        <w:t xml:space="preserve"> будет осуществляться по </w:t>
      </w:r>
      <w:r w:rsidRPr="00362330">
        <w:rPr>
          <w:bCs/>
          <w:color w:val="000000" w:themeColor="text1"/>
          <w:sz w:val="24"/>
        </w:rPr>
        <w:t>цен</w:t>
      </w:r>
      <w:r>
        <w:rPr>
          <w:bCs/>
          <w:color w:val="000000" w:themeColor="text1"/>
          <w:sz w:val="24"/>
        </w:rPr>
        <w:t>е</w:t>
      </w:r>
      <w:r w:rsidRPr="00362330">
        <w:rPr>
          <w:bCs/>
          <w:color w:val="000000" w:themeColor="text1"/>
          <w:sz w:val="24"/>
        </w:rPr>
        <w:t>, согласованн</w:t>
      </w:r>
      <w:r>
        <w:rPr>
          <w:bCs/>
          <w:color w:val="000000" w:themeColor="text1"/>
          <w:sz w:val="24"/>
        </w:rPr>
        <w:t xml:space="preserve">ой </w:t>
      </w:r>
      <w:r w:rsidRPr="00362330">
        <w:rPr>
          <w:bCs/>
          <w:color w:val="000000" w:themeColor="text1"/>
          <w:sz w:val="24"/>
        </w:rPr>
        <w:t xml:space="preserve">в Спецификации без </w:t>
      </w:r>
      <w:r>
        <w:rPr>
          <w:bCs/>
          <w:color w:val="000000" w:themeColor="text1"/>
          <w:sz w:val="24"/>
        </w:rPr>
        <w:t xml:space="preserve">учета </w:t>
      </w:r>
      <w:r w:rsidRPr="00362330">
        <w:rPr>
          <w:bCs/>
          <w:color w:val="000000" w:themeColor="text1"/>
          <w:sz w:val="24"/>
        </w:rPr>
        <w:t>НДС.</w:t>
      </w:r>
      <w:r>
        <w:rPr>
          <w:bCs/>
          <w:color w:val="000000" w:themeColor="text1"/>
          <w:sz w:val="24"/>
        </w:rPr>
        <w:t xml:space="preserve"> </w:t>
      </w:r>
    </w:p>
    <w:p w14:paraId="71C626E4" w14:textId="7709546D" w:rsidR="001B5B98" w:rsidRPr="00425089" w:rsidRDefault="001B5B98" w:rsidP="0034767E">
      <w:pPr>
        <w:pStyle w:val="a3"/>
        <w:numPr>
          <w:ilvl w:val="1"/>
          <w:numId w:val="24"/>
        </w:numPr>
        <w:tabs>
          <w:tab w:val="left" w:pos="1134"/>
        </w:tabs>
        <w:ind w:left="0" w:firstLine="567"/>
        <w:jc w:val="both"/>
        <w:rPr>
          <w:bCs/>
          <w:sz w:val="24"/>
        </w:rPr>
      </w:pPr>
      <w:r w:rsidRPr="00425089">
        <w:rPr>
          <w:sz w:val="24"/>
        </w:rPr>
        <w:t>Стороны вправе производить сверку расчетов по запросу По</w:t>
      </w:r>
      <w:r w:rsidR="006D4ED1">
        <w:rPr>
          <w:sz w:val="24"/>
        </w:rPr>
        <w:t>ставщика</w:t>
      </w:r>
      <w:r w:rsidRPr="00425089">
        <w:rPr>
          <w:sz w:val="24"/>
        </w:rPr>
        <w:t>.  Проект акта сверки подготавливается, оформляется По</w:t>
      </w:r>
      <w:r w:rsidR="006D4ED1">
        <w:rPr>
          <w:sz w:val="24"/>
        </w:rPr>
        <w:t>ставщиком</w:t>
      </w:r>
      <w:r w:rsidR="00795B5D">
        <w:rPr>
          <w:sz w:val="24"/>
        </w:rPr>
        <w:t xml:space="preserve"> </w:t>
      </w:r>
      <w:r w:rsidRPr="00425089">
        <w:rPr>
          <w:sz w:val="24"/>
        </w:rPr>
        <w:t>и направляется в адрес По</w:t>
      </w:r>
      <w:r w:rsidR="006D4ED1">
        <w:rPr>
          <w:sz w:val="24"/>
        </w:rPr>
        <w:t>купателя</w:t>
      </w:r>
      <w:r w:rsidRPr="00425089">
        <w:rPr>
          <w:sz w:val="24"/>
        </w:rPr>
        <w:t xml:space="preserve"> заказным письмом или нарочным под расписку. По</w:t>
      </w:r>
      <w:r w:rsidR="006D4ED1">
        <w:rPr>
          <w:sz w:val="24"/>
        </w:rPr>
        <w:t>купатель</w:t>
      </w:r>
      <w:r w:rsidRPr="00425089">
        <w:rPr>
          <w:sz w:val="24"/>
        </w:rPr>
        <w:t xml:space="preserve"> обязан в срок не позднее 7 (семи) календарных дней с даты получения акта сверки подписать его и направить один экземпляр (оригинал) в адрес По</w:t>
      </w:r>
      <w:r w:rsidR="006D4ED1">
        <w:rPr>
          <w:sz w:val="24"/>
        </w:rPr>
        <w:t>ставщика</w:t>
      </w:r>
      <w:r w:rsidRPr="00425089">
        <w:rPr>
          <w:sz w:val="24"/>
        </w:rPr>
        <w:t>. Акт сверки со стороны По</w:t>
      </w:r>
      <w:r w:rsidR="006D4ED1">
        <w:rPr>
          <w:sz w:val="24"/>
        </w:rPr>
        <w:t>купателя</w:t>
      </w:r>
      <w:r w:rsidRPr="00425089">
        <w:rPr>
          <w:sz w:val="24"/>
        </w:rPr>
        <w:t xml:space="preserve"> должен быть подписан руководителем и главным бухгалтером или уполномоченными руководителем на то лицами на основании доверенности, в которой прямо указано право на признание долга.  Если акт сверки подписывается должностным </w:t>
      </w:r>
      <w:r w:rsidRPr="00425089">
        <w:rPr>
          <w:sz w:val="24"/>
        </w:rPr>
        <w:lastRenderedPageBreak/>
        <w:t>лицом По</w:t>
      </w:r>
      <w:r w:rsidR="006D4ED1">
        <w:rPr>
          <w:sz w:val="24"/>
        </w:rPr>
        <w:t>купателя</w:t>
      </w:r>
      <w:r w:rsidRPr="00425089">
        <w:rPr>
          <w:sz w:val="24"/>
        </w:rPr>
        <w:t xml:space="preserve"> по доверенности, то в акте обязательно указываются ее реквизиты, а заверенная По</w:t>
      </w:r>
      <w:r w:rsidR="006D4ED1">
        <w:rPr>
          <w:sz w:val="24"/>
        </w:rPr>
        <w:t>купателем</w:t>
      </w:r>
      <w:r w:rsidRPr="00425089">
        <w:rPr>
          <w:sz w:val="24"/>
        </w:rPr>
        <w:t xml:space="preserve"> копия доверенности направляется вместе с актом.</w:t>
      </w:r>
      <w:r w:rsidRPr="00425089">
        <w:rPr>
          <w:bCs/>
          <w:sz w:val="24"/>
        </w:rPr>
        <w:t xml:space="preserve"> </w:t>
      </w:r>
    </w:p>
    <w:p w14:paraId="59CEF642" w14:textId="680CC8AA" w:rsidR="001B5B98" w:rsidRPr="00425089" w:rsidRDefault="001B5B98" w:rsidP="001B5B98">
      <w:pPr>
        <w:pStyle w:val="a3"/>
        <w:tabs>
          <w:tab w:val="left" w:pos="1080"/>
        </w:tabs>
        <w:ind w:firstLine="567"/>
        <w:jc w:val="both"/>
        <w:rPr>
          <w:sz w:val="24"/>
        </w:rPr>
      </w:pPr>
      <w:r w:rsidRPr="00425089">
        <w:rPr>
          <w:sz w:val="24"/>
        </w:rPr>
        <w:t>В случае если учетные данные По</w:t>
      </w:r>
      <w:r w:rsidR="006D4ED1">
        <w:rPr>
          <w:sz w:val="24"/>
        </w:rPr>
        <w:t>купателя</w:t>
      </w:r>
      <w:r w:rsidRPr="00425089">
        <w:rPr>
          <w:sz w:val="24"/>
        </w:rPr>
        <w:t xml:space="preserve"> не совпадают с данными, указанными По</w:t>
      </w:r>
      <w:r w:rsidR="006D4ED1">
        <w:rPr>
          <w:sz w:val="24"/>
        </w:rPr>
        <w:t>ставщиком</w:t>
      </w:r>
      <w:r w:rsidRPr="00425089">
        <w:rPr>
          <w:sz w:val="24"/>
        </w:rPr>
        <w:t xml:space="preserve"> в акте сверки, По</w:t>
      </w:r>
      <w:r w:rsidR="006D4ED1">
        <w:rPr>
          <w:sz w:val="24"/>
        </w:rPr>
        <w:t>купатель</w:t>
      </w:r>
      <w:r w:rsidRPr="00425089">
        <w:rPr>
          <w:sz w:val="24"/>
        </w:rPr>
        <w:t xml:space="preserve"> обязан подписать полученный акт сверки с разногласиями и в вышеуказанный срок направить один экземпляр (оригинал) По</w:t>
      </w:r>
      <w:r w:rsidR="006D4ED1">
        <w:rPr>
          <w:sz w:val="24"/>
        </w:rPr>
        <w:t>ставщику</w:t>
      </w:r>
      <w:r w:rsidRPr="00425089">
        <w:rPr>
          <w:sz w:val="24"/>
        </w:rPr>
        <w:t>. В случае не возврата акта сверки в течение 7 (семи) календарных дней, суммы, предъявленные По</w:t>
      </w:r>
      <w:r w:rsidR="006D4ED1">
        <w:rPr>
          <w:sz w:val="24"/>
        </w:rPr>
        <w:t>ставщиком</w:t>
      </w:r>
      <w:r w:rsidRPr="00425089">
        <w:rPr>
          <w:sz w:val="24"/>
        </w:rPr>
        <w:t xml:space="preserve"> считаются подтвержденными По</w:t>
      </w:r>
      <w:r w:rsidR="006D4ED1">
        <w:rPr>
          <w:sz w:val="24"/>
        </w:rPr>
        <w:t>купателем</w:t>
      </w:r>
      <w:r w:rsidRPr="00425089">
        <w:rPr>
          <w:sz w:val="24"/>
        </w:rPr>
        <w:t>.</w:t>
      </w:r>
    </w:p>
    <w:p w14:paraId="1CD87873" w14:textId="11D2BD13" w:rsidR="001B5B98" w:rsidRDefault="001B5B98" w:rsidP="0014084F">
      <w:pPr>
        <w:pStyle w:val="aa"/>
        <w:jc w:val="both"/>
        <w:rPr>
          <w:color w:val="000000"/>
        </w:rPr>
      </w:pPr>
      <w:r w:rsidRPr="0014084F">
        <w:t xml:space="preserve"> </w:t>
      </w:r>
      <w:r w:rsidRPr="00AD1072">
        <w:rPr>
          <w:color w:val="000000"/>
        </w:rPr>
        <w:t> </w:t>
      </w:r>
    </w:p>
    <w:p w14:paraId="379182FC" w14:textId="77777777" w:rsidR="001B5B98" w:rsidRPr="00C67040" w:rsidRDefault="001B5B98" w:rsidP="0034767E">
      <w:pPr>
        <w:pStyle w:val="a7"/>
        <w:numPr>
          <w:ilvl w:val="0"/>
          <w:numId w:val="24"/>
        </w:numPr>
        <w:tabs>
          <w:tab w:val="left" w:pos="0"/>
          <w:tab w:val="left" w:pos="1134"/>
        </w:tabs>
        <w:spacing w:before="240"/>
        <w:jc w:val="center"/>
        <w:rPr>
          <w:b/>
          <w:bCs/>
          <w:color w:val="000000" w:themeColor="text1"/>
          <w:spacing w:val="-2"/>
        </w:rPr>
      </w:pPr>
      <w:r w:rsidRPr="00C67040">
        <w:rPr>
          <w:b/>
          <w:bCs/>
          <w:color w:val="000000" w:themeColor="text1"/>
          <w:spacing w:val="-2"/>
        </w:rPr>
        <w:t>ОТВЕТСТВЕННОСТЬ СТОРОН</w:t>
      </w:r>
    </w:p>
    <w:p w14:paraId="6844CC4F" w14:textId="37BD89F5" w:rsidR="001B5B98" w:rsidRPr="000C71B1" w:rsidRDefault="009A2CAB" w:rsidP="00164113">
      <w:pPr>
        <w:tabs>
          <w:tab w:val="left" w:pos="851"/>
          <w:tab w:val="left" w:pos="1134"/>
        </w:tabs>
        <w:autoSpaceDE w:val="0"/>
        <w:autoSpaceDN w:val="0"/>
        <w:adjustRightInd w:val="0"/>
        <w:ind w:firstLine="567"/>
        <w:jc w:val="both"/>
        <w:rPr>
          <w:bCs/>
          <w:spacing w:val="-2"/>
        </w:rPr>
      </w:pPr>
      <w:r>
        <w:t>4</w:t>
      </w:r>
      <w:r w:rsidR="001B5B98" w:rsidRPr="000C71B1">
        <w:t>.1. За несвоевременную поставку и/или недопоставку Продукции</w:t>
      </w:r>
      <w:r w:rsidR="00164113" w:rsidRPr="000C71B1">
        <w:t xml:space="preserve"> </w:t>
      </w:r>
      <w:r w:rsidR="001B5B98" w:rsidRPr="000C71B1">
        <w:t>Покупатель имеет право взыскать с Поставщика неустойку в размере 0,1 % от стоимости недопоставленной Продукции и/или несвоевременно поставленной Продукции за каждый день просрочки исполнения обязательства до момента фактического исполнения обязательства.</w:t>
      </w:r>
    </w:p>
    <w:p w14:paraId="325EEDBC" w14:textId="26CEAEF5" w:rsidR="001B5B98" w:rsidRPr="000C71B1" w:rsidRDefault="009A2CAB" w:rsidP="00164113">
      <w:pPr>
        <w:tabs>
          <w:tab w:val="left" w:pos="0"/>
          <w:tab w:val="left" w:pos="1134"/>
          <w:tab w:val="left" w:pos="1260"/>
        </w:tabs>
        <w:ind w:firstLine="567"/>
        <w:jc w:val="both"/>
        <w:rPr>
          <w:bCs/>
          <w:spacing w:val="-2"/>
        </w:rPr>
      </w:pPr>
      <w:r>
        <w:rPr>
          <w:bCs/>
          <w:spacing w:val="-2"/>
        </w:rPr>
        <w:t>4</w:t>
      </w:r>
      <w:r w:rsidR="0033529A">
        <w:rPr>
          <w:bCs/>
          <w:spacing w:val="-2"/>
        </w:rPr>
        <w:t>.2</w:t>
      </w:r>
      <w:r w:rsidR="001B5B98" w:rsidRPr="000C71B1">
        <w:rPr>
          <w:bCs/>
          <w:spacing w:val="-2"/>
        </w:rPr>
        <w:t>. За просрочку оплаты принятой Продукции Поставщик имеет право взыскать с Покупателя за каждый день просрочки платежа неустойку в размере 0,1 % (ноль целых одна десятая процента) от цены принятой, но не оплаченной Продукции. При этом неустойка не начисляется и не уплачивается по авансовым платежам.</w:t>
      </w:r>
    </w:p>
    <w:p w14:paraId="001444CB" w14:textId="77777777" w:rsidR="001B5B98" w:rsidRDefault="001B5B98" w:rsidP="001B5B98">
      <w:pPr>
        <w:ind w:firstLine="709"/>
        <w:jc w:val="both"/>
      </w:pPr>
    </w:p>
    <w:p w14:paraId="47ACD3DA" w14:textId="77777777" w:rsidR="003A7CFE" w:rsidRDefault="003A7CFE" w:rsidP="001B5B98">
      <w:pPr>
        <w:pStyle w:val="Text"/>
        <w:tabs>
          <w:tab w:val="left" w:pos="1134"/>
        </w:tabs>
        <w:spacing w:after="0"/>
        <w:ind w:firstLine="709"/>
      </w:pPr>
    </w:p>
    <w:p w14:paraId="0856757F" w14:textId="1C3ED247" w:rsidR="00D03FEC" w:rsidRPr="005D03BF" w:rsidRDefault="009A2CAB" w:rsidP="00D03FEC">
      <w:pPr>
        <w:ind w:firstLine="567"/>
        <w:jc w:val="center"/>
        <w:rPr>
          <w:b/>
          <w:color w:val="000000" w:themeColor="text1"/>
        </w:rPr>
      </w:pPr>
      <w:r>
        <w:rPr>
          <w:b/>
          <w:bCs/>
        </w:rPr>
        <w:t>5</w:t>
      </w:r>
      <w:r w:rsidR="00D03FEC" w:rsidRPr="00AE7E25">
        <w:rPr>
          <w:b/>
          <w:bCs/>
        </w:rPr>
        <w:t xml:space="preserve">. </w:t>
      </w:r>
      <w:r w:rsidR="00D03FEC">
        <w:rPr>
          <w:b/>
          <w:bCs/>
        </w:rPr>
        <w:t xml:space="preserve">   </w:t>
      </w:r>
      <w:r w:rsidR="00D03FEC" w:rsidRPr="005D03BF">
        <w:rPr>
          <w:b/>
          <w:color w:val="000000" w:themeColor="text1"/>
        </w:rPr>
        <w:t>ПРОЧИЕ УСЛОВИЯ</w:t>
      </w:r>
    </w:p>
    <w:p w14:paraId="68467448" w14:textId="1E582D82" w:rsidR="00D03FEC" w:rsidRDefault="009A2CAB" w:rsidP="00D03FEC">
      <w:pPr>
        <w:pStyle w:val="aa"/>
        <w:tabs>
          <w:tab w:val="left" w:pos="0"/>
        </w:tabs>
        <w:ind w:firstLine="567"/>
        <w:jc w:val="both"/>
      </w:pPr>
      <w:r>
        <w:t>5</w:t>
      </w:r>
      <w:r w:rsidR="00D03FEC">
        <w:t xml:space="preserve">.1. </w:t>
      </w:r>
      <w:r w:rsidR="00D03FEC" w:rsidRPr="00A143D9">
        <w:t xml:space="preserve">Договор вступает в силу с момента подписания и действует </w:t>
      </w:r>
      <w:r w:rsidR="00D03FEC">
        <w:t>по «</w:t>
      </w:r>
      <w:r w:rsidR="00D03FEC" w:rsidRPr="00726231">
        <w:rPr>
          <w:bCs/>
        </w:rPr>
        <w:t xml:space="preserve"> </w:t>
      </w:r>
      <w:r w:rsidR="00D03FEC" w:rsidRPr="00D03FEC">
        <w:rPr>
          <w:bCs/>
        </w:rPr>
        <w:t>_»_____20_</w:t>
      </w:r>
      <w:r w:rsidR="00D03FEC" w:rsidRPr="00726231">
        <w:rPr>
          <w:bCs/>
        </w:rPr>
        <w:t xml:space="preserve"> года</w:t>
      </w:r>
      <w:r w:rsidR="00D03FEC">
        <w:rPr>
          <w:bCs/>
        </w:rPr>
        <w:t xml:space="preserve"> включительно</w:t>
      </w:r>
      <w:r w:rsidR="00D03FEC">
        <w:t>, за исключением Общих условий</w:t>
      </w:r>
      <w:r w:rsidR="00D03FEC" w:rsidRPr="00A143D9">
        <w:t>, котор</w:t>
      </w:r>
      <w:r w:rsidR="00D03FEC">
        <w:t>ые</w:t>
      </w:r>
      <w:r w:rsidR="00D03FEC" w:rsidRPr="00A143D9">
        <w:t xml:space="preserve">  действуют в течение трех лет после года, в котором была осуществлена поставка по </w:t>
      </w:r>
      <w:r w:rsidR="00D03FEC">
        <w:t xml:space="preserve"> </w:t>
      </w:r>
      <w:r w:rsidR="00D03FEC" w:rsidRPr="00A143D9">
        <w:t>Договору.</w:t>
      </w:r>
    </w:p>
    <w:p w14:paraId="71E7CD9D" w14:textId="1D5CBADC" w:rsidR="00D03FEC" w:rsidRPr="00963045" w:rsidRDefault="00CB6EB1" w:rsidP="00CB6EB1">
      <w:pPr>
        <w:pStyle w:val="aa"/>
        <w:tabs>
          <w:tab w:val="left" w:pos="0"/>
        </w:tabs>
        <w:ind w:firstLine="567"/>
        <w:jc w:val="both"/>
        <w:rPr>
          <w:bCs/>
        </w:rPr>
      </w:pPr>
      <w:r>
        <w:rPr>
          <w:bCs/>
        </w:rPr>
        <w:t xml:space="preserve">5.2. </w:t>
      </w:r>
      <w:r w:rsidR="00D03FEC" w:rsidRPr="00963045">
        <w:rPr>
          <w:bCs/>
        </w:rPr>
        <w:t>Стороны договорились считать моментом подписания Договора</w:t>
      </w:r>
      <w:r>
        <w:rPr>
          <w:bCs/>
        </w:rPr>
        <w:t>, Дополнительных соглашений и Спецификаций</w:t>
      </w:r>
      <w:r w:rsidR="00D03FEC" w:rsidRPr="00963045">
        <w:rPr>
          <w:bCs/>
        </w:rPr>
        <w:t>:</w:t>
      </w:r>
    </w:p>
    <w:p w14:paraId="64C7E99B" w14:textId="54686EDB" w:rsidR="00D03FEC" w:rsidRPr="00963045" w:rsidRDefault="00D03FEC" w:rsidP="008C7E5B">
      <w:pPr>
        <w:pStyle w:val="aa"/>
        <w:tabs>
          <w:tab w:val="left" w:pos="0"/>
        </w:tabs>
        <w:ind w:firstLine="567"/>
        <w:jc w:val="both"/>
        <w:rPr>
          <w:bCs/>
        </w:rPr>
      </w:pPr>
      <w:r w:rsidRPr="00963045">
        <w:rPr>
          <w:bCs/>
        </w:rPr>
        <w:t>- при подписании Договора</w:t>
      </w:r>
      <w:r w:rsidR="00DD0818">
        <w:rPr>
          <w:bCs/>
        </w:rPr>
        <w:t>/Дополнительного соглашения/Спецификации</w:t>
      </w:r>
      <w:r w:rsidRPr="00963045">
        <w:rPr>
          <w:bCs/>
        </w:rPr>
        <w:t xml:space="preserve"> на бумажном носителе – </w:t>
      </w:r>
      <w:r>
        <w:rPr>
          <w:bCs/>
        </w:rPr>
        <w:t xml:space="preserve">календарную </w:t>
      </w:r>
      <w:r w:rsidRPr="00963045">
        <w:rPr>
          <w:bCs/>
        </w:rPr>
        <w:t>дат</w:t>
      </w:r>
      <w:r>
        <w:rPr>
          <w:bCs/>
        </w:rPr>
        <w:t>у</w:t>
      </w:r>
      <w:r w:rsidRPr="00963045">
        <w:rPr>
          <w:bCs/>
        </w:rPr>
        <w:t>, указанн</w:t>
      </w:r>
      <w:r>
        <w:rPr>
          <w:bCs/>
        </w:rPr>
        <w:t>ую</w:t>
      </w:r>
      <w:r w:rsidRPr="00963045">
        <w:rPr>
          <w:bCs/>
        </w:rPr>
        <w:t xml:space="preserve"> в правом верхнем углу на первой странице Договора</w:t>
      </w:r>
      <w:r w:rsidR="00DD0818">
        <w:rPr>
          <w:bCs/>
        </w:rPr>
        <w:t>/</w:t>
      </w:r>
      <w:r w:rsidR="00DD0818" w:rsidRPr="00DD0818">
        <w:rPr>
          <w:bCs/>
        </w:rPr>
        <w:t xml:space="preserve"> </w:t>
      </w:r>
      <w:r w:rsidR="00DD0818">
        <w:rPr>
          <w:bCs/>
        </w:rPr>
        <w:t>Дополнительного соглашения/Спецификации</w:t>
      </w:r>
      <w:r w:rsidRPr="00963045">
        <w:rPr>
          <w:bCs/>
        </w:rPr>
        <w:t>;</w:t>
      </w:r>
    </w:p>
    <w:p w14:paraId="6459DCF6" w14:textId="01E6B0A2" w:rsidR="00D03FEC" w:rsidRDefault="00D03FEC" w:rsidP="008C7E5B">
      <w:pPr>
        <w:pStyle w:val="aa"/>
        <w:tabs>
          <w:tab w:val="left" w:pos="0"/>
        </w:tabs>
        <w:ind w:firstLine="567"/>
        <w:jc w:val="both"/>
        <w:rPr>
          <w:bCs/>
        </w:rPr>
      </w:pPr>
      <w:r w:rsidRPr="00963045">
        <w:rPr>
          <w:bCs/>
        </w:rPr>
        <w:t>- при подписании Договора</w:t>
      </w:r>
      <w:r w:rsidR="00CE430A">
        <w:rPr>
          <w:bCs/>
        </w:rPr>
        <w:t>/Дополнительного соглашения/</w:t>
      </w:r>
      <w:r w:rsidR="00DD0818">
        <w:rPr>
          <w:bCs/>
        </w:rPr>
        <w:t>Спецификации</w:t>
      </w:r>
      <w:r w:rsidR="00DD0818" w:rsidRPr="00963045">
        <w:rPr>
          <w:bCs/>
        </w:rPr>
        <w:t xml:space="preserve"> </w:t>
      </w:r>
      <w:r w:rsidR="00CE430A" w:rsidRPr="00963045">
        <w:rPr>
          <w:bCs/>
        </w:rPr>
        <w:t xml:space="preserve">УКЭП </w:t>
      </w:r>
      <w:r w:rsidRPr="00963045">
        <w:rPr>
          <w:bCs/>
        </w:rPr>
        <w:t xml:space="preserve">– </w:t>
      </w:r>
      <w:r>
        <w:rPr>
          <w:bCs/>
        </w:rPr>
        <w:t xml:space="preserve">календарную </w:t>
      </w:r>
      <w:r w:rsidRPr="00963045">
        <w:rPr>
          <w:bCs/>
        </w:rPr>
        <w:t>дат</w:t>
      </w:r>
      <w:r>
        <w:rPr>
          <w:bCs/>
        </w:rPr>
        <w:t>у</w:t>
      </w:r>
      <w:r w:rsidRPr="00963045">
        <w:rPr>
          <w:bCs/>
        </w:rPr>
        <w:t xml:space="preserve"> подписания Договора</w:t>
      </w:r>
      <w:r w:rsidR="005D01E6">
        <w:rPr>
          <w:bCs/>
        </w:rPr>
        <w:t>/Дополнительного соглашения/Спецификации</w:t>
      </w:r>
      <w:r w:rsidRPr="00963045">
        <w:rPr>
          <w:bCs/>
        </w:rPr>
        <w:t xml:space="preserve"> По</w:t>
      </w:r>
      <w:r w:rsidR="009B2541">
        <w:rPr>
          <w:bCs/>
        </w:rPr>
        <w:t>ставщиком</w:t>
      </w:r>
      <w:r w:rsidRPr="00963045">
        <w:rPr>
          <w:bCs/>
        </w:rPr>
        <w:t>.</w:t>
      </w:r>
    </w:p>
    <w:p w14:paraId="09616DB9" w14:textId="228D5341" w:rsidR="008C7E5B" w:rsidRDefault="009A2CAB" w:rsidP="008C7E5B">
      <w:pPr>
        <w:pStyle w:val="aa"/>
        <w:tabs>
          <w:tab w:val="left" w:pos="0"/>
        </w:tabs>
        <w:ind w:firstLine="567"/>
        <w:jc w:val="both"/>
        <w:rPr>
          <w:bCs/>
          <w:spacing w:val="-2"/>
        </w:rPr>
      </w:pPr>
      <w:r>
        <w:rPr>
          <w:bCs/>
        </w:rPr>
        <w:t>5</w:t>
      </w:r>
      <w:r w:rsidR="009B2541">
        <w:rPr>
          <w:bCs/>
        </w:rPr>
        <w:t>.3</w:t>
      </w:r>
      <w:r w:rsidR="008C7E5B">
        <w:rPr>
          <w:bCs/>
        </w:rPr>
        <w:t xml:space="preserve">. </w:t>
      </w:r>
      <w:r w:rsidR="008C7E5B" w:rsidRPr="00A143D9">
        <w:rPr>
          <w:bCs/>
          <w:spacing w:val="-2"/>
        </w:rPr>
        <w:t>Досрочное расторжение Договора возможно по Соглашению сторон, а также в других случаях, предусмотренных Гражданским кодексом РФ и другими законами.</w:t>
      </w:r>
    </w:p>
    <w:p w14:paraId="77E63DBC" w14:textId="5D565791" w:rsidR="00D03FEC" w:rsidRDefault="009A2CAB" w:rsidP="008C7E5B">
      <w:pPr>
        <w:pStyle w:val="aa"/>
        <w:tabs>
          <w:tab w:val="left" w:pos="0"/>
        </w:tabs>
        <w:ind w:firstLine="567"/>
        <w:jc w:val="both"/>
      </w:pPr>
      <w:r>
        <w:rPr>
          <w:bCs/>
          <w:spacing w:val="-2"/>
        </w:rPr>
        <w:t>5</w:t>
      </w:r>
      <w:r w:rsidR="009B2541">
        <w:rPr>
          <w:bCs/>
          <w:spacing w:val="-2"/>
        </w:rPr>
        <w:t>.4.</w:t>
      </w:r>
      <w:r w:rsidR="008C7E5B">
        <w:rPr>
          <w:bCs/>
          <w:spacing w:val="-2"/>
        </w:rPr>
        <w:t xml:space="preserve"> </w:t>
      </w:r>
      <w:r w:rsidR="00D03FEC" w:rsidRPr="00550B13">
        <w:t xml:space="preserve">Претензионный порядок урегулирования споров по </w:t>
      </w:r>
      <w:r w:rsidR="00D03FEC">
        <w:t>Д</w:t>
      </w:r>
      <w:r w:rsidR="00D03FEC" w:rsidRPr="00550B13">
        <w:t>оговору обязателен. Сторона, получившая претензию, обязана рассмотреть ее и направить другой Стороне мотивированный и обоснованный ответ заказным письмом с уведомлением о вручении не позднее чем через 30 (тридцать) дней с даты получения претензии. Если соглашение Сторонами не будет достигнуто, то споры и разногласия подлежат рассмотрению в Арбитражном суде</w:t>
      </w:r>
      <w:r w:rsidR="00D03FEC">
        <w:t xml:space="preserve"> по месту нахожд</w:t>
      </w:r>
      <w:r w:rsidR="008C7E5B">
        <w:t>ения Поставщика</w:t>
      </w:r>
      <w:r w:rsidR="00D03FEC">
        <w:t xml:space="preserve">. </w:t>
      </w:r>
    </w:p>
    <w:p w14:paraId="56DB42C4" w14:textId="63DCEACE" w:rsidR="00D03FEC" w:rsidRPr="00F67658" w:rsidRDefault="009A2CAB" w:rsidP="00D03FEC">
      <w:pPr>
        <w:pStyle w:val="aa"/>
        <w:ind w:firstLine="567"/>
      </w:pPr>
      <w:r>
        <w:t>5</w:t>
      </w:r>
      <w:r w:rsidR="009B2541">
        <w:t>.5</w:t>
      </w:r>
      <w:r w:rsidR="008C7E5B">
        <w:t>.</w:t>
      </w:r>
      <w:r w:rsidR="00D03FEC">
        <w:t xml:space="preserve"> </w:t>
      </w:r>
      <w:r w:rsidR="00D03FEC" w:rsidRPr="00463B53">
        <w:t xml:space="preserve">Все </w:t>
      </w:r>
      <w:r w:rsidR="00D03FEC" w:rsidRPr="00F67658">
        <w:t>заверения, содержащиеся в Договоре и Приложении №2, являются заверениями об обстоятельствах, данными в порядке ст. 431.2 Гражданского кодекса РФ. Стороны признают, что достоверность всех заверений имеет существенное значение для Сторон.</w:t>
      </w:r>
    </w:p>
    <w:p w14:paraId="349D4194" w14:textId="3C138B33" w:rsidR="00D03FEC" w:rsidRPr="00F67658" w:rsidRDefault="009A2CAB" w:rsidP="00204C40">
      <w:pPr>
        <w:pStyle w:val="aa"/>
        <w:ind w:firstLine="567"/>
        <w:jc w:val="both"/>
        <w:rPr>
          <w:bCs/>
        </w:rPr>
      </w:pPr>
      <w:r>
        <w:t>5</w:t>
      </w:r>
      <w:r w:rsidR="009B2541">
        <w:t>.6</w:t>
      </w:r>
      <w:r w:rsidR="00D03FEC" w:rsidRPr="00F67658">
        <w:t xml:space="preserve">. </w:t>
      </w:r>
      <w:r w:rsidR="00D03FEC" w:rsidRPr="00F67658">
        <w:rPr>
          <w:bCs/>
        </w:rPr>
        <w:t xml:space="preserve"> Договор составлен в</w:t>
      </w:r>
      <w:r w:rsidR="00D03FEC" w:rsidRPr="00F67658">
        <w:rPr>
          <w:bCs/>
          <w:iCs/>
        </w:rPr>
        <w:t xml:space="preserve"> двух</w:t>
      </w:r>
      <w:r w:rsidR="00D03FEC" w:rsidRPr="00F67658">
        <w:rPr>
          <w:bCs/>
        </w:rPr>
        <w:t xml:space="preserve"> экземплярах, имеющих одинаковую юридическую силу, по одному для каждой из Сторон, состоит из пронумерованных страниц, прошит или на каждой из страниц проставлены подписи Сторон, скреплен печатями Сторон. </w:t>
      </w:r>
    </w:p>
    <w:p w14:paraId="0FE9A595" w14:textId="77777777" w:rsidR="00D03FEC" w:rsidRPr="00F67658" w:rsidRDefault="00D03FEC" w:rsidP="0072795A">
      <w:pPr>
        <w:tabs>
          <w:tab w:val="left" w:pos="0"/>
        </w:tabs>
        <w:autoSpaceDE w:val="0"/>
        <w:autoSpaceDN w:val="0"/>
        <w:adjustRightInd w:val="0"/>
        <w:ind w:right="-1" w:firstLine="567"/>
        <w:jc w:val="both"/>
        <w:rPr>
          <w:bCs/>
        </w:rPr>
      </w:pPr>
      <w:r w:rsidRPr="00F67658">
        <w:rPr>
          <w:bCs/>
        </w:rPr>
        <w:t>Договор подписывается уполномоченными должностными лицами Сторон собственноручно, скрепляется печатями Сторон. Использование аналога собственноручной подписи (факсимиле) не допускается. Несоблюдение требований настоящего пункта Договора влечет его недействительность.</w:t>
      </w:r>
    </w:p>
    <w:p w14:paraId="1181FE4D" w14:textId="345FA4A3" w:rsidR="00D03FEC" w:rsidRPr="00F67658" w:rsidRDefault="009E3CEE" w:rsidP="00D03FEC">
      <w:pPr>
        <w:tabs>
          <w:tab w:val="left" w:pos="0"/>
        </w:tabs>
        <w:autoSpaceDE w:val="0"/>
        <w:autoSpaceDN w:val="0"/>
        <w:adjustRightInd w:val="0"/>
        <w:ind w:right="-1" w:firstLine="567"/>
        <w:rPr>
          <w:bCs/>
          <w:i/>
          <w:color w:val="FF0000"/>
        </w:rPr>
      </w:pPr>
      <w:r w:rsidRPr="00CD6FE7">
        <w:rPr>
          <w:bCs/>
          <w:i/>
          <w:color w:val="FF0000"/>
        </w:rPr>
        <w:t>Вариант</w:t>
      </w:r>
      <w:r w:rsidR="00D03FEC" w:rsidRPr="00F67658">
        <w:rPr>
          <w:b/>
          <w:bCs/>
          <w:i/>
          <w:color w:val="FF0000"/>
        </w:rPr>
        <w:t>:</w:t>
      </w:r>
      <w:r w:rsidR="00D03FEC" w:rsidRPr="00F67658">
        <w:rPr>
          <w:bCs/>
          <w:i/>
          <w:color w:val="FF0000"/>
        </w:rPr>
        <w:t xml:space="preserve"> Если Договор подписывается УКЭП через оператора ЭДО, то пункт </w:t>
      </w:r>
      <w:r w:rsidR="009A2CAB">
        <w:rPr>
          <w:b/>
          <w:bCs/>
          <w:i/>
          <w:color w:val="FF0000"/>
        </w:rPr>
        <w:t>5</w:t>
      </w:r>
      <w:r w:rsidR="009B2541">
        <w:rPr>
          <w:b/>
          <w:bCs/>
          <w:i/>
          <w:color w:val="FF0000"/>
        </w:rPr>
        <w:t>.6</w:t>
      </w:r>
      <w:r w:rsidR="00D03FEC" w:rsidRPr="00F67658">
        <w:rPr>
          <w:b/>
          <w:bCs/>
          <w:i/>
          <w:color w:val="FF0000"/>
        </w:rPr>
        <w:t xml:space="preserve">. </w:t>
      </w:r>
      <w:r w:rsidR="00D03FEC" w:rsidRPr="00F67658">
        <w:rPr>
          <w:bCs/>
          <w:i/>
          <w:color w:val="FF0000"/>
        </w:rPr>
        <w:t xml:space="preserve"> изложить: </w:t>
      </w:r>
    </w:p>
    <w:p w14:paraId="43059A27" w14:textId="5E3B15D8" w:rsidR="00D03FEC" w:rsidRPr="00F67658" w:rsidRDefault="009A2CAB" w:rsidP="0072795A">
      <w:pPr>
        <w:pStyle w:val="aa"/>
        <w:ind w:firstLine="567"/>
        <w:jc w:val="both"/>
        <w:rPr>
          <w:bCs/>
          <w:i/>
        </w:rPr>
      </w:pPr>
      <w:r>
        <w:lastRenderedPageBreak/>
        <w:t>5</w:t>
      </w:r>
      <w:r w:rsidR="009B2541">
        <w:t>.6</w:t>
      </w:r>
      <w:r w:rsidR="00D03FEC" w:rsidRPr="00F67658">
        <w:t xml:space="preserve">. </w:t>
      </w:r>
      <w:r w:rsidR="00D03FEC" w:rsidRPr="00F67658">
        <w:rPr>
          <w:i/>
        </w:rPr>
        <w:t>Договор состоит из пронумерованных страниц, заключен в форме электронного документа и подписан усиленными квалифицированными электронными подписями лиц, имеющих право действовать от имени каждой из Сторон Договора</w:t>
      </w:r>
      <w:r w:rsidR="00D03FEC" w:rsidRPr="00F67658">
        <w:rPr>
          <w:bCs/>
        </w:rPr>
        <w:t>.</w:t>
      </w:r>
      <w:r w:rsidR="00D03FEC" w:rsidRPr="00F67658">
        <w:rPr>
          <w:bCs/>
          <w:i/>
        </w:rPr>
        <w:t xml:space="preserve"> </w:t>
      </w:r>
    </w:p>
    <w:p w14:paraId="48F79D43" w14:textId="65319500" w:rsidR="00D03FEC" w:rsidRPr="00F67658" w:rsidRDefault="009A2CAB" w:rsidP="0072795A">
      <w:pPr>
        <w:pStyle w:val="aa"/>
        <w:ind w:firstLine="567"/>
        <w:jc w:val="both"/>
      </w:pPr>
      <w:r>
        <w:rPr>
          <w:bCs/>
        </w:rPr>
        <w:t>5</w:t>
      </w:r>
      <w:r w:rsidR="009B2541">
        <w:rPr>
          <w:bCs/>
        </w:rPr>
        <w:t>.7</w:t>
      </w:r>
      <w:r w:rsidR="00D03FEC" w:rsidRPr="00F67658">
        <w:rPr>
          <w:bCs/>
        </w:rPr>
        <w:t xml:space="preserve">. </w:t>
      </w:r>
      <w:r w:rsidR="00D03FEC" w:rsidRPr="00F67658">
        <w:t xml:space="preserve">Дополнительные соглашения к Договору могут быть заключены в форме электронного документа и подписаны усиленными квалифицированными электронными подписями лиц, имеющих право действовать от имени каждой из Сторон. </w:t>
      </w:r>
    </w:p>
    <w:p w14:paraId="5E58FE09" w14:textId="77777777" w:rsidR="00D03FEC" w:rsidRPr="00F67658" w:rsidRDefault="00D03FEC" w:rsidP="0072795A">
      <w:pPr>
        <w:pStyle w:val="aa"/>
        <w:ind w:firstLine="567"/>
        <w:jc w:val="both"/>
        <w:rPr>
          <w:bCs/>
        </w:rPr>
      </w:pPr>
      <w:r w:rsidRPr="00F67658">
        <w:t>В случае оформления Дополнительных соглашений на бумажном носителе, они подписываются уполномоченными должностными лицами Сторон собственноручно, скрепляются печатями Сторон. Использование аналога собственноручной подписи (факсимиле) не допускается. Несоблюдение требований настоящего пункта Договора влечет недействительность указанных документов.</w:t>
      </w:r>
    </w:p>
    <w:p w14:paraId="1716924A" w14:textId="63023D22" w:rsidR="00D03FEC" w:rsidRPr="007011DE" w:rsidRDefault="009A2CAB" w:rsidP="0072795A">
      <w:pPr>
        <w:pStyle w:val="aa"/>
        <w:ind w:firstLine="567"/>
        <w:jc w:val="both"/>
        <w:rPr>
          <w:bCs/>
          <w:i/>
          <w:color w:val="000000" w:themeColor="text1"/>
        </w:rPr>
      </w:pPr>
      <w:r>
        <w:rPr>
          <w:bCs/>
        </w:rPr>
        <w:t>5</w:t>
      </w:r>
      <w:r w:rsidR="009B2541">
        <w:rPr>
          <w:bCs/>
        </w:rPr>
        <w:t>.8</w:t>
      </w:r>
      <w:r w:rsidR="00D03FEC" w:rsidRPr="00F67658">
        <w:rPr>
          <w:bCs/>
        </w:rPr>
        <w:t>. Стороны вправе согласовать обмен электронными документами. Порядок и условия обмена электронными документами Стороны дополнительно согласуют</w:t>
      </w:r>
      <w:r w:rsidR="00D03FEC" w:rsidRPr="002662BA">
        <w:rPr>
          <w:bCs/>
        </w:rPr>
        <w:t xml:space="preserve"> </w:t>
      </w:r>
      <w:r w:rsidR="00D03FEC" w:rsidRPr="007011DE">
        <w:rPr>
          <w:bCs/>
          <w:color w:val="000000" w:themeColor="text1"/>
        </w:rPr>
        <w:t xml:space="preserve">в соглашении </w:t>
      </w:r>
      <w:r w:rsidR="00DE3B03" w:rsidRPr="007011DE">
        <w:rPr>
          <w:bCs/>
          <w:color w:val="000000" w:themeColor="text1"/>
        </w:rPr>
        <w:t>о применении электронного</w:t>
      </w:r>
      <w:r w:rsidR="00D03FEC" w:rsidRPr="007011DE">
        <w:rPr>
          <w:bCs/>
          <w:color w:val="000000" w:themeColor="text1"/>
        </w:rPr>
        <w:t xml:space="preserve"> документооборота.</w:t>
      </w:r>
      <w:r w:rsidR="00D03FEC" w:rsidRPr="007011DE">
        <w:rPr>
          <w:bCs/>
          <w:i/>
          <w:color w:val="000000" w:themeColor="text1"/>
        </w:rPr>
        <w:t xml:space="preserve"> </w:t>
      </w:r>
    </w:p>
    <w:p w14:paraId="57F6CD64" w14:textId="6B1212E4" w:rsidR="00D03FEC" w:rsidRPr="00F67658" w:rsidRDefault="00D03FEC" w:rsidP="0072795A">
      <w:pPr>
        <w:pStyle w:val="aa"/>
        <w:ind w:firstLine="567"/>
        <w:jc w:val="both"/>
        <w:rPr>
          <w:bCs/>
          <w:color w:val="FF0000"/>
        </w:rPr>
      </w:pPr>
      <w:r w:rsidRPr="00CD6FE7">
        <w:rPr>
          <w:bCs/>
          <w:i/>
          <w:color w:val="FF0000"/>
        </w:rPr>
        <w:t>Вариант: Если при заключении договора стороны сразу согласовали, что документы будут оформляться в электронном виде</w:t>
      </w:r>
      <w:r w:rsidRPr="00CD6FE7">
        <w:rPr>
          <w:b/>
          <w:bCs/>
          <w:i/>
          <w:iCs/>
          <w:color w:val="FF0000"/>
        </w:rPr>
        <w:t xml:space="preserve"> </w:t>
      </w:r>
      <w:r w:rsidRPr="00CD6FE7">
        <w:rPr>
          <w:bCs/>
          <w:i/>
          <w:iCs/>
          <w:color w:val="FF0000"/>
        </w:rPr>
        <w:t>или, когда договор заключается в электронной форме и подписывается УКЭП</w:t>
      </w:r>
      <w:r w:rsidRPr="00CD6FE7">
        <w:rPr>
          <w:bCs/>
          <w:i/>
          <w:color w:val="FF0000"/>
        </w:rPr>
        <w:t xml:space="preserve">, то </w:t>
      </w:r>
      <w:r w:rsidRPr="00CD6FE7">
        <w:rPr>
          <w:b/>
          <w:bCs/>
          <w:i/>
          <w:color w:val="FF0000"/>
        </w:rPr>
        <w:t xml:space="preserve">пункт </w:t>
      </w:r>
      <w:r w:rsidR="009A2CAB" w:rsidRPr="00CD6FE7">
        <w:rPr>
          <w:b/>
          <w:bCs/>
          <w:i/>
          <w:color w:val="FF0000"/>
        </w:rPr>
        <w:t>5</w:t>
      </w:r>
      <w:r w:rsidR="009B2541" w:rsidRPr="00CD6FE7">
        <w:rPr>
          <w:b/>
          <w:bCs/>
          <w:i/>
          <w:color w:val="FF0000"/>
        </w:rPr>
        <w:t>.8</w:t>
      </w:r>
      <w:r w:rsidRPr="00CD6FE7">
        <w:rPr>
          <w:bCs/>
          <w:i/>
          <w:color w:val="FF0000"/>
        </w:rPr>
        <w:t xml:space="preserve"> излагается в следующей редакции:</w:t>
      </w:r>
      <w:r w:rsidRPr="00F67658">
        <w:rPr>
          <w:bCs/>
          <w:i/>
          <w:color w:val="FF0000"/>
        </w:rPr>
        <w:t xml:space="preserve"> </w:t>
      </w:r>
    </w:p>
    <w:p w14:paraId="32324B1F" w14:textId="668CA38E" w:rsidR="00D03FEC" w:rsidRPr="00F67658" w:rsidRDefault="009A2CAB" w:rsidP="0072795A">
      <w:pPr>
        <w:pStyle w:val="aa"/>
        <w:ind w:firstLine="567"/>
        <w:jc w:val="both"/>
        <w:rPr>
          <w:bCs/>
        </w:rPr>
      </w:pPr>
      <w:r>
        <w:rPr>
          <w:bCs/>
        </w:rPr>
        <w:t>5</w:t>
      </w:r>
      <w:r w:rsidR="009B2541">
        <w:rPr>
          <w:bCs/>
        </w:rPr>
        <w:t>.8</w:t>
      </w:r>
      <w:r w:rsidR="00D03FEC" w:rsidRPr="00F67658">
        <w:rPr>
          <w:bCs/>
        </w:rPr>
        <w:t xml:space="preserve">.  </w:t>
      </w:r>
      <w:r w:rsidR="00D03FEC" w:rsidRPr="00F67658">
        <w:rPr>
          <w:bCs/>
          <w:i/>
        </w:rPr>
        <w:t>Стороны договорились об обмене электронными документами. Порядок и условия обмена электронными документами определены   в приложении о применении  электронного документооборота (Приложение №</w:t>
      </w:r>
      <w:r w:rsidR="0072795A" w:rsidRPr="00F67658">
        <w:rPr>
          <w:bCs/>
          <w:i/>
        </w:rPr>
        <w:t>_</w:t>
      </w:r>
      <w:r w:rsidR="00D03FEC" w:rsidRPr="00F67658">
        <w:rPr>
          <w:bCs/>
          <w:i/>
        </w:rPr>
        <w:t xml:space="preserve">  к Договору).</w:t>
      </w:r>
      <w:r w:rsidR="00D03FEC" w:rsidRPr="00F67658">
        <w:rPr>
          <w:bCs/>
        </w:rPr>
        <w:t xml:space="preserve">  </w:t>
      </w:r>
    </w:p>
    <w:p w14:paraId="4E78BD47" w14:textId="6576E0D1" w:rsidR="00D03FEC" w:rsidRPr="00F67658" w:rsidRDefault="009A2CAB" w:rsidP="0072795A">
      <w:pPr>
        <w:pStyle w:val="aa"/>
        <w:tabs>
          <w:tab w:val="left" w:pos="1134"/>
        </w:tabs>
        <w:ind w:firstLine="567"/>
        <w:jc w:val="both"/>
        <w:rPr>
          <w:bCs/>
        </w:rPr>
      </w:pPr>
      <w:r>
        <w:rPr>
          <w:bCs/>
        </w:rPr>
        <w:t>5</w:t>
      </w:r>
      <w:r w:rsidR="009B2541">
        <w:rPr>
          <w:bCs/>
        </w:rPr>
        <w:t>.9</w:t>
      </w:r>
      <w:r w:rsidR="00D03FEC" w:rsidRPr="00F67658">
        <w:rPr>
          <w:bCs/>
        </w:rPr>
        <w:t xml:space="preserve">. При исполнении Договора Стороны руководствуются положениями, содержащимися в Приложении № 2 к Договору (далее – Общие условия). Несоблюдение Поставщиком Общих условий является существенным нарушением Договора. </w:t>
      </w:r>
    </w:p>
    <w:p w14:paraId="09021E8B" w14:textId="43BB7BE0" w:rsidR="00D03FEC" w:rsidRPr="00F67658" w:rsidRDefault="009A2CAB" w:rsidP="0072795A">
      <w:pPr>
        <w:pStyle w:val="aa"/>
        <w:tabs>
          <w:tab w:val="left" w:pos="1134"/>
        </w:tabs>
        <w:ind w:firstLine="567"/>
        <w:jc w:val="both"/>
        <w:rPr>
          <w:bCs/>
        </w:rPr>
      </w:pPr>
      <w:r>
        <w:rPr>
          <w:bCs/>
        </w:rPr>
        <w:t>5</w:t>
      </w:r>
      <w:r w:rsidR="009B2541">
        <w:rPr>
          <w:bCs/>
        </w:rPr>
        <w:t>.10</w:t>
      </w:r>
      <w:r w:rsidR="00D03FEC" w:rsidRPr="00F67658">
        <w:rPr>
          <w:bCs/>
        </w:rPr>
        <w:t>.</w:t>
      </w:r>
      <w:r w:rsidR="00D03FEC" w:rsidRPr="00F67658">
        <w:rPr>
          <w:bCs/>
        </w:rPr>
        <w:tab/>
        <w:t>Поставщик обеспечивает ознакомление с Общими условиями своих работников и третьих лиц, привлеченных для исполнения Договора, (в том числе, физических лиц, привлеченных на основании гражданско-правовых договоров).</w:t>
      </w:r>
    </w:p>
    <w:p w14:paraId="315A747E" w14:textId="148557EE" w:rsidR="00D03FEC" w:rsidRPr="00F67658" w:rsidRDefault="009A2CAB" w:rsidP="0072795A">
      <w:pPr>
        <w:pStyle w:val="aa"/>
        <w:tabs>
          <w:tab w:val="left" w:pos="1134"/>
        </w:tabs>
        <w:ind w:firstLine="567"/>
        <w:jc w:val="both"/>
        <w:rPr>
          <w:bCs/>
        </w:rPr>
      </w:pPr>
      <w:r>
        <w:rPr>
          <w:bCs/>
        </w:rPr>
        <w:t>5</w:t>
      </w:r>
      <w:r w:rsidR="009B2541">
        <w:rPr>
          <w:bCs/>
        </w:rPr>
        <w:t>.11</w:t>
      </w:r>
      <w:r w:rsidR="00D03FEC" w:rsidRPr="00F67658">
        <w:rPr>
          <w:bCs/>
        </w:rPr>
        <w:t>.</w:t>
      </w:r>
      <w:r w:rsidR="00D03FEC" w:rsidRPr="00F67658">
        <w:rPr>
          <w:bCs/>
        </w:rPr>
        <w:tab/>
        <w:t xml:space="preserve">В случае противоречий между положениями Договора и Общими условиями, положения Договора имеют преимущественную силу. </w:t>
      </w:r>
    </w:p>
    <w:p w14:paraId="7633CFE0" w14:textId="00202CB9" w:rsidR="00D03FEC" w:rsidRPr="00F67658" w:rsidRDefault="009A2CAB" w:rsidP="0072795A">
      <w:pPr>
        <w:pStyle w:val="aa"/>
        <w:tabs>
          <w:tab w:val="left" w:pos="1134"/>
        </w:tabs>
        <w:ind w:firstLine="567"/>
        <w:jc w:val="both"/>
      </w:pPr>
      <w:r>
        <w:rPr>
          <w:bCs/>
        </w:rPr>
        <w:t>5</w:t>
      </w:r>
      <w:r w:rsidR="009B2541">
        <w:rPr>
          <w:bCs/>
        </w:rPr>
        <w:t>.12</w:t>
      </w:r>
      <w:r w:rsidR="00D03FEC" w:rsidRPr="00F67658">
        <w:rPr>
          <w:bCs/>
        </w:rPr>
        <w:t>.</w:t>
      </w:r>
      <w:r w:rsidR="00D03FEC" w:rsidRPr="00F67658">
        <w:t xml:space="preserve"> К Договору прилагаются и являются его неотъемлемо</w:t>
      </w:r>
      <w:r w:rsidR="00A521B4">
        <w:t xml:space="preserve">й частью следующие приложения: </w:t>
      </w:r>
      <w:r w:rsidR="00D03FEC" w:rsidRPr="00F67658">
        <w:rPr>
          <w:i/>
          <w:iCs/>
          <w:color w:val="FF0000"/>
        </w:rPr>
        <w:t>(Исключить лишние или изменить нумерацию)</w:t>
      </w:r>
    </w:p>
    <w:p w14:paraId="3CBAB6DE" w14:textId="40E0EBBE" w:rsidR="00D03FEC" w:rsidRPr="00F67658" w:rsidRDefault="00D03FEC" w:rsidP="0072795A">
      <w:pPr>
        <w:pStyle w:val="aa"/>
        <w:ind w:firstLine="567"/>
        <w:jc w:val="both"/>
      </w:pPr>
      <w:r w:rsidRPr="00F67658">
        <w:t xml:space="preserve">1. Приложение № 1 </w:t>
      </w:r>
      <w:r w:rsidR="00B17CA7" w:rsidRPr="00F67658">
        <w:rPr>
          <w:i/>
          <w:color w:val="000000"/>
        </w:rPr>
        <w:t>–</w:t>
      </w:r>
      <w:r w:rsidR="00B17CA7">
        <w:t xml:space="preserve"> </w:t>
      </w:r>
      <w:r w:rsidRPr="00F67658">
        <w:t xml:space="preserve">Спецификация </w:t>
      </w:r>
    </w:p>
    <w:p w14:paraId="62062B1A" w14:textId="0CCA4BE2" w:rsidR="00D03FEC" w:rsidRPr="00F67658" w:rsidRDefault="00D03FEC" w:rsidP="0072795A">
      <w:pPr>
        <w:pStyle w:val="aa"/>
        <w:ind w:firstLine="567"/>
        <w:jc w:val="both"/>
      </w:pPr>
      <w:r w:rsidRPr="00F67658">
        <w:t xml:space="preserve">2. Приложение № 2 </w:t>
      </w:r>
      <w:r w:rsidR="00B17CA7" w:rsidRPr="00F67658">
        <w:rPr>
          <w:i/>
          <w:color w:val="000000"/>
        </w:rPr>
        <w:t>–</w:t>
      </w:r>
      <w:r w:rsidR="00B17CA7">
        <w:t xml:space="preserve"> </w:t>
      </w:r>
      <w:r w:rsidRPr="00F67658">
        <w:t>Общие условия</w:t>
      </w:r>
    </w:p>
    <w:p w14:paraId="10A90517" w14:textId="00D62BE9" w:rsidR="004F478A" w:rsidRPr="00F67658" w:rsidRDefault="00D03FEC" w:rsidP="00463EDE">
      <w:pPr>
        <w:pStyle w:val="ac"/>
        <w:spacing w:line="276" w:lineRule="auto"/>
        <w:ind w:left="567"/>
        <w:jc w:val="both"/>
        <w:rPr>
          <w:b w:val="0"/>
          <w:bCs/>
          <w:sz w:val="24"/>
          <w:szCs w:val="24"/>
        </w:rPr>
      </w:pPr>
      <w:r w:rsidRPr="00F67658">
        <w:rPr>
          <w:b w:val="0"/>
          <w:sz w:val="24"/>
          <w:szCs w:val="24"/>
        </w:rPr>
        <w:t xml:space="preserve">3. </w:t>
      </w:r>
      <w:r w:rsidRPr="0020278D">
        <w:rPr>
          <w:b w:val="0"/>
          <w:color w:val="000000"/>
          <w:sz w:val="24"/>
          <w:szCs w:val="24"/>
        </w:rPr>
        <w:t>Приложение № 3</w:t>
      </w:r>
      <w:r w:rsidRPr="00F67658">
        <w:rPr>
          <w:b w:val="0"/>
          <w:i/>
          <w:color w:val="000000"/>
          <w:sz w:val="24"/>
          <w:szCs w:val="24"/>
        </w:rPr>
        <w:t xml:space="preserve"> </w:t>
      </w:r>
      <w:r w:rsidR="004F478A" w:rsidRPr="00F67658">
        <w:rPr>
          <w:b w:val="0"/>
          <w:i/>
          <w:color w:val="000000"/>
          <w:sz w:val="24"/>
          <w:szCs w:val="24"/>
        </w:rPr>
        <w:t>–</w:t>
      </w:r>
      <w:r w:rsidR="00911886">
        <w:rPr>
          <w:b w:val="0"/>
          <w:sz w:val="24"/>
          <w:szCs w:val="24"/>
        </w:rPr>
        <w:t xml:space="preserve"> </w:t>
      </w:r>
      <w:r w:rsidR="004F478A" w:rsidRPr="00F67658">
        <w:rPr>
          <w:b w:val="0"/>
          <w:bCs/>
          <w:sz w:val="24"/>
          <w:szCs w:val="24"/>
        </w:rPr>
        <w:t>Акт о техническом состоянии и комплектности Продукции</w:t>
      </w:r>
    </w:p>
    <w:p w14:paraId="21B07716" w14:textId="42F15D89" w:rsidR="00D03FEC" w:rsidRPr="00F67658" w:rsidRDefault="004F478A" w:rsidP="00463EDE">
      <w:pPr>
        <w:pStyle w:val="ac"/>
        <w:spacing w:line="276" w:lineRule="auto"/>
        <w:ind w:left="567"/>
        <w:jc w:val="both"/>
        <w:rPr>
          <w:b w:val="0"/>
          <w:i/>
          <w:color w:val="000000"/>
          <w:sz w:val="24"/>
          <w:szCs w:val="24"/>
        </w:rPr>
      </w:pPr>
      <w:r w:rsidRPr="00F67658">
        <w:rPr>
          <w:b w:val="0"/>
          <w:sz w:val="24"/>
          <w:szCs w:val="24"/>
        </w:rPr>
        <w:t>4. Приложение №__</w:t>
      </w:r>
      <w:r w:rsidR="00B17CA7">
        <w:rPr>
          <w:b w:val="0"/>
          <w:sz w:val="24"/>
          <w:szCs w:val="24"/>
        </w:rPr>
        <w:t xml:space="preserve"> </w:t>
      </w:r>
      <w:r w:rsidR="00B17CA7" w:rsidRPr="00F67658">
        <w:rPr>
          <w:b w:val="0"/>
          <w:i/>
          <w:color w:val="000000"/>
          <w:sz w:val="24"/>
          <w:szCs w:val="24"/>
        </w:rPr>
        <w:t>–</w:t>
      </w:r>
      <w:r w:rsidR="00B17CA7">
        <w:rPr>
          <w:b w:val="0"/>
          <w:sz w:val="24"/>
          <w:szCs w:val="24"/>
        </w:rPr>
        <w:t xml:space="preserve"> </w:t>
      </w:r>
      <w:r w:rsidR="00D03FEC" w:rsidRPr="00F67658">
        <w:rPr>
          <w:b w:val="0"/>
          <w:bCs/>
          <w:i/>
          <w:color w:val="000000" w:themeColor="text1"/>
          <w:sz w:val="24"/>
          <w:szCs w:val="24"/>
        </w:rPr>
        <w:t>Условия применения электронного документооборота</w:t>
      </w:r>
    </w:p>
    <w:p w14:paraId="0C86AAD4" w14:textId="77777777" w:rsidR="00516DA9" w:rsidRPr="00F67658" w:rsidRDefault="00516DA9" w:rsidP="001B5B98">
      <w:pPr>
        <w:pStyle w:val="Text"/>
        <w:tabs>
          <w:tab w:val="left" w:pos="1134"/>
        </w:tabs>
        <w:spacing w:after="0"/>
        <w:ind w:firstLine="709"/>
      </w:pPr>
    </w:p>
    <w:p w14:paraId="7CD0CA5D" w14:textId="1B23E92E" w:rsidR="001B5B98" w:rsidRPr="00995F6A" w:rsidRDefault="009A2CAB" w:rsidP="00995F6A">
      <w:pPr>
        <w:tabs>
          <w:tab w:val="left" w:pos="540"/>
          <w:tab w:val="left" w:pos="1134"/>
        </w:tabs>
        <w:ind w:right="-102" w:firstLine="709"/>
        <w:jc w:val="center"/>
        <w:rPr>
          <w:b/>
          <w:bCs/>
          <w:color w:val="000000" w:themeColor="text1"/>
        </w:rPr>
      </w:pPr>
      <w:r>
        <w:rPr>
          <w:b/>
          <w:bCs/>
          <w:color w:val="000000" w:themeColor="text1"/>
        </w:rPr>
        <w:t>6</w:t>
      </w:r>
      <w:r w:rsidR="001B5B98" w:rsidRPr="00AD1072">
        <w:rPr>
          <w:b/>
          <w:bCs/>
          <w:color w:val="000000" w:themeColor="text1"/>
        </w:rPr>
        <w:t xml:space="preserve">. </w:t>
      </w:r>
      <w:r w:rsidR="001B5B98">
        <w:rPr>
          <w:b/>
          <w:bCs/>
          <w:color w:val="000000" w:themeColor="text1"/>
        </w:rPr>
        <w:t xml:space="preserve">АДРЕСА, </w:t>
      </w:r>
      <w:r w:rsidR="001B5B98" w:rsidRPr="00AD1072">
        <w:rPr>
          <w:b/>
          <w:bCs/>
          <w:color w:val="000000" w:themeColor="text1"/>
        </w:rPr>
        <w:t>РЕКВИЗИТЫ</w:t>
      </w:r>
      <w:r w:rsidR="001B5B98">
        <w:rPr>
          <w:b/>
          <w:bCs/>
          <w:color w:val="000000" w:themeColor="text1"/>
        </w:rPr>
        <w:t xml:space="preserve"> СТОРОН</w:t>
      </w:r>
    </w:p>
    <w:tbl>
      <w:tblPr>
        <w:tblW w:w="9356" w:type="dxa"/>
        <w:tblLayout w:type="fixed"/>
        <w:tblLook w:val="0000" w:firstRow="0" w:lastRow="0" w:firstColumn="0" w:lastColumn="0" w:noHBand="0" w:noVBand="0"/>
      </w:tblPr>
      <w:tblGrid>
        <w:gridCol w:w="4644"/>
        <w:gridCol w:w="426"/>
        <w:gridCol w:w="4286"/>
      </w:tblGrid>
      <w:tr w:rsidR="001B5B98" w:rsidRPr="00350D22" w14:paraId="6F6F4042" w14:textId="77777777" w:rsidTr="0071504C">
        <w:tc>
          <w:tcPr>
            <w:tcW w:w="4644" w:type="dxa"/>
          </w:tcPr>
          <w:p w14:paraId="70F04E03" w14:textId="0F6B149E" w:rsidR="001B5B98" w:rsidRDefault="001B5B98" w:rsidP="006D24AC">
            <w:pPr>
              <w:pStyle w:val="aa"/>
              <w:ind w:firstLine="709"/>
              <w:rPr>
                <w:b/>
                <w:sz w:val="22"/>
                <w:szCs w:val="22"/>
              </w:rPr>
            </w:pPr>
            <w:r w:rsidRPr="00350D22">
              <w:rPr>
                <w:b/>
                <w:sz w:val="22"/>
                <w:szCs w:val="22"/>
              </w:rPr>
              <w:t>Поставщик:</w:t>
            </w:r>
          </w:p>
          <w:p w14:paraId="18A85E27" w14:textId="789C791C" w:rsidR="00DE2E49" w:rsidRPr="00350D22" w:rsidRDefault="0071504C" w:rsidP="00DE2E49">
            <w:pPr>
              <w:adjustRightInd w:val="0"/>
              <w:jc w:val="both"/>
              <w:rPr>
                <w:b/>
                <w:sz w:val="22"/>
                <w:szCs w:val="22"/>
              </w:rPr>
            </w:pPr>
            <w:r>
              <w:rPr>
                <w:b/>
                <w:sz w:val="22"/>
                <w:szCs w:val="22"/>
              </w:rPr>
              <w:t>«____</w:t>
            </w:r>
            <w:r w:rsidR="00DE2E49" w:rsidRPr="00350D22">
              <w:rPr>
                <w:b/>
                <w:sz w:val="22"/>
                <w:szCs w:val="22"/>
              </w:rPr>
              <w:t>»</w:t>
            </w:r>
          </w:p>
          <w:p w14:paraId="0E30B04C" w14:textId="10765563" w:rsidR="00DE2E49" w:rsidRPr="00350D22" w:rsidRDefault="00F0668E" w:rsidP="00DE2E49">
            <w:pPr>
              <w:adjustRightInd w:val="0"/>
              <w:rPr>
                <w:sz w:val="22"/>
                <w:szCs w:val="22"/>
              </w:rPr>
            </w:pPr>
            <w:r>
              <w:rPr>
                <w:sz w:val="22"/>
                <w:szCs w:val="22"/>
              </w:rPr>
              <w:t>Адрес юридического лица</w:t>
            </w:r>
            <w:r w:rsidR="00DE2E49" w:rsidRPr="00350D22">
              <w:rPr>
                <w:sz w:val="22"/>
                <w:szCs w:val="22"/>
              </w:rPr>
              <w:t xml:space="preserve">: </w:t>
            </w:r>
            <w:r w:rsidR="0071504C">
              <w:rPr>
                <w:sz w:val="22"/>
                <w:szCs w:val="22"/>
              </w:rPr>
              <w:t>____</w:t>
            </w:r>
          </w:p>
          <w:p w14:paraId="7CE81AF0" w14:textId="40BE848A" w:rsidR="00DE2E49" w:rsidRPr="00350D22" w:rsidRDefault="00DE2E49" w:rsidP="00DE2E49">
            <w:pPr>
              <w:adjustRightInd w:val="0"/>
              <w:rPr>
                <w:sz w:val="22"/>
                <w:szCs w:val="22"/>
              </w:rPr>
            </w:pPr>
            <w:r w:rsidRPr="00350D22">
              <w:rPr>
                <w:sz w:val="22"/>
                <w:szCs w:val="22"/>
              </w:rPr>
              <w:t xml:space="preserve">Адрес для переписки: </w:t>
            </w:r>
            <w:r w:rsidR="0071504C">
              <w:rPr>
                <w:sz w:val="22"/>
                <w:szCs w:val="22"/>
              </w:rPr>
              <w:t>_____</w:t>
            </w:r>
          </w:p>
          <w:p w14:paraId="4E20CFFC" w14:textId="77777777" w:rsidR="00995F6A" w:rsidRPr="00350D22" w:rsidRDefault="00995F6A" w:rsidP="00995F6A">
            <w:pPr>
              <w:jc w:val="both"/>
              <w:rPr>
                <w:sz w:val="22"/>
                <w:szCs w:val="22"/>
              </w:rPr>
            </w:pPr>
            <w:r>
              <w:rPr>
                <w:sz w:val="22"/>
                <w:szCs w:val="22"/>
              </w:rPr>
              <w:t xml:space="preserve">ОГРН: </w:t>
            </w:r>
            <w:r w:rsidRPr="00350D22">
              <w:rPr>
                <w:sz w:val="22"/>
                <w:szCs w:val="22"/>
              </w:rPr>
              <w:t xml:space="preserve"> </w:t>
            </w:r>
          </w:p>
          <w:p w14:paraId="5BD7CEF6" w14:textId="77777777" w:rsidR="00995F6A" w:rsidRPr="00350D22" w:rsidRDefault="00995F6A" w:rsidP="00995F6A">
            <w:pPr>
              <w:jc w:val="both"/>
              <w:rPr>
                <w:sz w:val="22"/>
                <w:szCs w:val="22"/>
              </w:rPr>
            </w:pPr>
            <w:r>
              <w:rPr>
                <w:sz w:val="22"/>
                <w:szCs w:val="22"/>
              </w:rPr>
              <w:t xml:space="preserve">ИНН/КПП:  / </w:t>
            </w:r>
          </w:p>
          <w:p w14:paraId="012B9A19" w14:textId="77777777" w:rsidR="00995F6A" w:rsidRPr="00350D22" w:rsidRDefault="00995F6A" w:rsidP="00995F6A">
            <w:pPr>
              <w:jc w:val="both"/>
              <w:rPr>
                <w:sz w:val="22"/>
                <w:szCs w:val="22"/>
              </w:rPr>
            </w:pPr>
            <w:r w:rsidRPr="00350D22">
              <w:rPr>
                <w:sz w:val="22"/>
                <w:szCs w:val="22"/>
              </w:rPr>
              <w:t xml:space="preserve">Расчетный счет: </w:t>
            </w:r>
            <w:r w:rsidRPr="00350D22">
              <w:rPr>
                <w:sz w:val="22"/>
                <w:szCs w:val="22"/>
              </w:rPr>
              <w:fldChar w:fldCharType="begin">
                <w:ffData>
                  <w:name w:val=""/>
                  <w:enabled/>
                  <w:calcOnExit w:val="0"/>
                  <w:textInput/>
                </w:ffData>
              </w:fldChar>
            </w:r>
            <w:r w:rsidRPr="00350D22">
              <w:rPr>
                <w:sz w:val="22"/>
                <w:szCs w:val="22"/>
              </w:rPr>
              <w:instrText xml:space="preserve"> FORMTEXT </w:instrText>
            </w:r>
            <w:r w:rsidRPr="00350D22">
              <w:rPr>
                <w:sz w:val="22"/>
                <w:szCs w:val="22"/>
              </w:rPr>
            </w:r>
            <w:r w:rsidRPr="00350D22">
              <w:rPr>
                <w:sz w:val="22"/>
                <w:szCs w:val="22"/>
              </w:rPr>
              <w:fldChar w:fldCharType="separate"/>
            </w:r>
            <w:r w:rsidRPr="00350D22">
              <w:rPr>
                <w:rFonts w:eastAsia="MS UI Gothic"/>
                <w:sz w:val="22"/>
                <w:szCs w:val="22"/>
              </w:rPr>
              <w:t> </w:t>
            </w:r>
            <w:r w:rsidRPr="00350D22">
              <w:rPr>
                <w:rFonts w:eastAsia="MS UI Gothic"/>
                <w:sz w:val="22"/>
                <w:szCs w:val="22"/>
              </w:rPr>
              <w:t> </w:t>
            </w:r>
            <w:r w:rsidRPr="00350D22">
              <w:rPr>
                <w:rFonts w:eastAsia="MS UI Gothic"/>
                <w:sz w:val="22"/>
                <w:szCs w:val="22"/>
              </w:rPr>
              <w:t> </w:t>
            </w:r>
            <w:r w:rsidRPr="00350D22">
              <w:rPr>
                <w:rFonts w:eastAsia="MS UI Gothic"/>
                <w:sz w:val="22"/>
                <w:szCs w:val="22"/>
              </w:rPr>
              <w:t> </w:t>
            </w:r>
            <w:r w:rsidRPr="00350D22">
              <w:rPr>
                <w:rFonts w:eastAsia="MS UI Gothic"/>
                <w:sz w:val="22"/>
                <w:szCs w:val="22"/>
              </w:rPr>
              <w:t> </w:t>
            </w:r>
            <w:r w:rsidRPr="00350D22">
              <w:rPr>
                <w:sz w:val="22"/>
                <w:szCs w:val="22"/>
              </w:rPr>
              <w:fldChar w:fldCharType="end"/>
            </w:r>
          </w:p>
          <w:p w14:paraId="00C365B0" w14:textId="77777777" w:rsidR="00995F6A" w:rsidRPr="00350D22" w:rsidRDefault="00995F6A" w:rsidP="00995F6A">
            <w:pPr>
              <w:jc w:val="both"/>
              <w:rPr>
                <w:sz w:val="22"/>
                <w:szCs w:val="22"/>
              </w:rPr>
            </w:pPr>
            <w:r w:rsidRPr="00350D22">
              <w:rPr>
                <w:sz w:val="22"/>
                <w:szCs w:val="22"/>
              </w:rPr>
              <w:t xml:space="preserve">Банк: </w:t>
            </w:r>
            <w:r w:rsidRPr="00350D22">
              <w:rPr>
                <w:sz w:val="22"/>
                <w:szCs w:val="22"/>
              </w:rPr>
              <w:fldChar w:fldCharType="begin">
                <w:ffData>
                  <w:name w:val=""/>
                  <w:enabled/>
                  <w:calcOnExit w:val="0"/>
                  <w:textInput/>
                </w:ffData>
              </w:fldChar>
            </w:r>
            <w:r w:rsidRPr="00350D22">
              <w:rPr>
                <w:sz w:val="22"/>
                <w:szCs w:val="22"/>
              </w:rPr>
              <w:instrText xml:space="preserve"> FORMTEXT </w:instrText>
            </w:r>
            <w:r w:rsidRPr="00350D22">
              <w:rPr>
                <w:sz w:val="22"/>
                <w:szCs w:val="22"/>
              </w:rPr>
            </w:r>
            <w:r w:rsidRPr="00350D22">
              <w:rPr>
                <w:sz w:val="22"/>
                <w:szCs w:val="22"/>
              </w:rPr>
              <w:fldChar w:fldCharType="separate"/>
            </w:r>
            <w:r w:rsidRPr="00350D22">
              <w:rPr>
                <w:rFonts w:eastAsia="MS UI Gothic"/>
                <w:sz w:val="22"/>
                <w:szCs w:val="22"/>
              </w:rPr>
              <w:t> </w:t>
            </w:r>
            <w:r w:rsidRPr="00350D22">
              <w:rPr>
                <w:rFonts w:eastAsia="MS UI Gothic"/>
                <w:sz w:val="22"/>
                <w:szCs w:val="22"/>
              </w:rPr>
              <w:t> </w:t>
            </w:r>
            <w:r w:rsidRPr="00350D22">
              <w:rPr>
                <w:rFonts w:eastAsia="MS UI Gothic"/>
                <w:sz w:val="22"/>
                <w:szCs w:val="22"/>
              </w:rPr>
              <w:t> </w:t>
            </w:r>
            <w:r w:rsidRPr="00350D22">
              <w:rPr>
                <w:rFonts w:eastAsia="MS UI Gothic"/>
                <w:sz w:val="22"/>
                <w:szCs w:val="22"/>
              </w:rPr>
              <w:t> </w:t>
            </w:r>
            <w:r w:rsidRPr="00350D22">
              <w:rPr>
                <w:rFonts w:eastAsia="MS UI Gothic"/>
                <w:sz w:val="22"/>
                <w:szCs w:val="22"/>
              </w:rPr>
              <w:t> </w:t>
            </w:r>
            <w:r w:rsidRPr="00350D22">
              <w:rPr>
                <w:sz w:val="22"/>
                <w:szCs w:val="22"/>
              </w:rPr>
              <w:fldChar w:fldCharType="end"/>
            </w:r>
          </w:p>
          <w:p w14:paraId="6320B1AE" w14:textId="77777777" w:rsidR="00995F6A" w:rsidRPr="00350D22" w:rsidRDefault="00995F6A" w:rsidP="00995F6A">
            <w:pPr>
              <w:jc w:val="both"/>
              <w:rPr>
                <w:sz w:val="22"/>
                <w:szCs w:val="22"/>
              </w:rPr>
            </w:pPr>
            <w:r w:rsidRPr="00350D22">
              <w:rPr>
                <w:sz w:val="22"/>
                <w:szCs w:val="22"/>
              </w:rPr>
              <w:t xml:space="preserve">Корр/сч: </w:t>
            </w:r>
            <w:r w:rsidRPr="00350D22">
              <w:rPr>
                <w:sz w:val="22"/>
                <w:szCs w:val="22"/>
              </w:rPr>
              <w:fldChar w:fldCharType="begin">
                <w:ffData>
                  <w:name w:val=""/>
                  <w:enabled/>
                  <w:calcOnExit w:val="0"/>
                  <w:textInput/>
                </w:ffData>
              </w:fldChar>
            </w:r>
            <w:r w:rsidRPr="00350D22">
              <w:rPr>
                <w:sz w:val="22"/>
                <w:szCs w:val="22"/>
              </w:rPr>
              <w:instrText xml:space="preserve"> FORMTEXT </w:instrText>
            </w:r>
            <w:r w:rsidRPr="00350D22">
              <w:rPr>
                <w:sz w:val="22"/>
                <w:szCs w:val="22"/>
              </w:rPr>
            </w:r>
            <w:r w:rsidRPr="00350D22">
              <w:rPr>
                <w:sz w:val="22"/>
                <w:szCs w:val="22"/>
              </w:rPr>
              <w:fldChar w:fldCharType="separate"/>
            </w:r>
            <w:r w:rsidRPr="00350D22">
              <w:rPr>
                <w:rFonts w:eastAsia="MS UI Gothic"/>
                <w:sz w:val="22"/>
                <w:szCs w:val="22"/>
              </w:rPr>
              <w:t> </w:t>
            </w:r>
            <w:r w:rsidRPr="00350D22">
              <w:rPr>
                <w:rFonts w:eastAsia="MS UI Gothic"/>
                <w:sz w:val="22"/>
                <w:szCs w:val="22"/>
              </w:rPr>
              <w:t> </w:t>
            </w:r>
            <w:r w:rsidRPr="00350D22">
              <w:rPr>
                <w:rFonts w:eastAsia="MS UI Gothic"/>
                <w:sz w:val="22"/>
                <w:szCs w:val="22"/>
              </w:rPr>
              <w:t> </w:t>
            </w:r>
            <w:r w:rsidRPr="00350D22">
              <w:rPr>
                <w:rFonts w:eastAsia="MS UI Gothic"/>
                <w:sz w:val="22"/>
                <w:szCs w:val="22"/>
              </w:rPr>
              <w:t> </w:t>
            </w:r>
            <w:r w:rsidRPr="00350D22">
              <w:rPr>
                <w:rFonts w:eastAsia="MS UI Gothic"/>
                <w:sz w:val="22"/>
                <w:szCs w:val="22"/>
              </w:rPr>
              <w:t> </w:t>
            </w:r>
            <w:r w:rsidRPr="00350D22">
              <w:rPr>
                <w:sz w:val="22"/>
                <w:szCs w:val="22"/>
              </w:rPr>
              <w:fldChar w:fldCharType="end"/>
            </w:r>
          </w:p>
          <w:p w14:paraId="74BF7024" w14:textId="499CC29E" w:rsidR="00ED1F77" w:rsidRPr="00350D22" w:rsidRDefault="00995F6A" w:rsidP="00995F6A">
            <w:pPr>
              <w:pStyle w:val="aa"/>
              <w:rPr>
                <w:snapToGrid w:val="0"/>
                <w:sz w:val="22"/>
                <w:szCs w:val="22"/>
              </w:rPr>
            </w:pPr>
            <w:r w:rsidRPr="00350D22">
              <w:rPr>
                <w:sz w:val="22"/>
                <w:szCs w:val="22"/>
              </w:rPr>
              <w:t>БИК</w:t>
            </w:r>
            <w:r w:rsidRPr="00350D22">
              <w:rPr>
                <w:snapToGrid w:val="0"/>
                <w:sz w:val="22"/>
                <w:szCs w:val="22"/>
              </w:rPr>
              <w:t xml:space="preserve"> </w:t>
            </w:r>
          </w:p>
        </w:tc>
        <w:tc>
          <w:tcPr>
            <w:tcW w:w="426" w:type="dxa"/>
          </w:tcPr>
          <w:p w14:paraId="6F3E0385" w14:textId="77777777" w:rsidR="001B5B98" w:rsidRPr="00350D22" w:rsidRDefault="001B5B98" w:rsidP="006D24AC">
            <w:pPr>
              <w:pStyle w:val="ab"/>
              <w:spacing w:before="0" w:after="0"/>
              <w:ind w:firstLine="709"/>
              <w:rPr>
                <w:spacing w:val="-1"/>
                <w:sz w:val="22"/>
                <w:szCs w:val="22"/>
              </w:rPr>
            </w:pPr>
          </w:p>
        </w:tc>
        <w:tc>
          <w:tcPr>
            <w:tcW w:w="4286" w:type="dxa"/>
          </w:tcPr>
          <w:p w14:paraId="3919FBA1" w14:textId="63C0EF8B" w:rsidR="001B5B98" w:rsidRDefault="001B5B98" w:rsidP="006D24AC">
            <w:pPr>
              <w:pStyle w:val="ab"/>
              <w:spacing w:before="0" w:after="0"/>
              <w:ind w:firstLine="709"/>
              <w:jc w:val="left"/>
              <w:rPr>
                <w:caps w:val="0"/>
                <w:sz w:val="22"/>
                <w:szCs w:val="22"/>
              </w:rPr>
            </w:pPr>
            <w:r w:rsidRPr="00350D22">
              <w:rPr>
                <w:caps w:val="0"/>
                <w:sz w:val="22"/>
                <w:szCs w:val="22"/>
              </w:rPr>
              <w:t>Покупатель:</w:t>
            </w:r>
          </w:p>
          <w:p w14:paraId="5F014B31" w14:textId="6F3DCEB5" w:rsidR="00DE2E49" w:rsidRPr="00350D22" w:rsidRDefault="0071504C" w:rsidP="00DE2E49">
            <w:pPr>
              <w:jc w:val="both"/>
              <w:rPr>
                <w:b/>
                <w:sz w:val="22"/>
                <w:szCs w:val="22"/>
              </w:rPr>
            </w:pPr>
            <w:r>
              <w:rPr>
                <w:b/>
                <w:sz w:val="22"/>
                <w:szCs w:val="22"/>
              </w:rPr>
              <w:t>«______</w:t>
            </w:r>
            <w:r w:rsidR="00DE2E49" w:rsidRPr="00350D22">
              <w:rPr>
                <w:b/>
                <w:sz w:val="22"/>
                <w:szCs w:val="22"/>
              </w:rPr>
              <w:t>»</w:t>
            </w:r>
          </w:p>
          <w:p w14:paraId="4FAE73C9" w14:textId="30BC0AFE" w:rsidR="00DE2E49" w:rsidRPr="00350D22" w:rsidRDefault="0071504C" w:rsidP="00DE2E49">
            <w:pPr>
              <w:jc w:val="both"/>
              <w:rPr>
                <w:sz w:val="22"/>
                <w:szCs w:val="22"/>
              </w:rPr>
            </w:pPr>
            <w:r>
              <w:rPr>
                <w:sz w:val="22"/>
                <w:szCs w:val="22"/>
              </w:rPr>
              <w:t xml:space="preserve">Адрес </w:t>
            </w:r>
            <w:r w:rsidR="00F0668E">
              <w:rPr>
                <w:sz w:val="22"/>
                <w:szCs w:val="22"/>
              </w:rPr>
              <w:t>юридического лица</w:t>
            </w:r>
            <w:r>
              <w:rPr>
                <w:sz w:val="22"/>
                <w:szCs w:val="22"/>
              </w:rPr>
              <w:t>: _______</w:t>
            </w:r>
          </w:p>
          <w:p w14:paraId="729CCFD1" w14:textId="6975C507" w:rsidR="00DE2E49" w:rsidRPr="00350D22" w:rsidRDefault="00DE2E49" w:rsidP="00DE2E49">
            <w:pPr>
              <w:jc w:val="both"/>
              <w:rPr>
                <w:sz w:val="22"/>
                <w:szCs w:val="22"/>
              </w:rPr>
            </w:pPr>
            <w:r w:rsidRPr="00350D22">
              <w:rPr>
                <w:sz w:val="22"/>
                <w:szCs w:val="22"/>
              </w:rPr>
              <w:t xml:space="preserve">Адрес для переписки: </w:t>
            </w:r>
            <w:r w:rsidR="0071504C">
              <w:rPr>
                <w:sz w:val="22"/>
                <w:szCs w:val="22"/>
              </w:rPr>
              <w:t>____</w:t>
            </w:r>
          </w:p>
          <w:p w14:paraId="04DD710D" w14:textId="3E526A49" w:rsidR="00DE2E49" w:rsidRPr="00350D22" w:rsidRDefault="0071504C" w:rsidP="00DE2E49">
            <w:pPr>
              <w:jc w:val="both"/>
              <w:rPr>
                <w:sz w:val="22"/>
                <w:szCs w:val="22"/>
              </w:rPr>
            </w:pPr>
            <w:r>
              <w:rPr>
                <w:sz w:val="22"/>
                <w:szCs w:val="22"/>
              </w:rPr>
              <w:t xml:space="preserve">ОГРН: </w:t>
            </w:r>
            <w:r w:rsidR="00DE2E49" w:rsidRPr="00350D22">
              <w:rPr>
                <w:sz w:val="22"/>
                <w:szCs w:val="22"/>
              </w:rPr>
              <w:t xml:space="preserve"> </w:t>
            </w:r>
          </w:p>
          <w:p w14:paraId="3E46B765" w14:textId="58E06ED9" w:rsidR="00DE2E49" w:rsidRPr="00350D22" w:rsidRDefault="0071504C" w:rsidP="00DE2E49">
            <w:pPr>
              <w:jc w:val="both"/>
              <w:rPr>
                <w:sz w:val="22"/>
                <w:szCs w:val="22"/>
              </w:rPr>
            </w:pPr>
            <w:r>
              <w:rPr>
                <w:sz w:val="22"/>
                <w:szCs w:val="22"/>
              </w:rPr>
              <w:t xml:space="preserve">ИНН/КПП:  / </w:t>
            </w:r>
          </w:p>
          <w:p w14:paraId="39F675F5" w14:textId="77777777" w:rsidR="00DE2E49" w:rsidRPr="00350D22" w:rsidRDefault="00DE2E49" w:rsidP="00DE2E49">
            <w:pPr>
              <w:jc w:val="both"/>
              <w:rPr>
                <w:sz w:val="22"/>
                <w:szCs w:val="22"/>
              </w:rPr>
            </w:pPr>
            <w:r w:rsidRPr="00350D22">
              <w:rPr>
                <w:sz w:val="22"/>
                <w:szCs w:val="22"/>
              </w:rPr>
              <w:t xml:space="preserve">Расчетный счет: </w:t>
            </w:r>
            <w:r w:rsidRPr="00350D22">
              <w:rPr>
                <w:sz w:val="22"/>
                <w:szCs w:val="22"/>
              </w:rPr>
              <w:fldChar w:fldCharType="begin">
                <w:ffData>
                  <w:name w:val=""/>
                  <w:enabled/>
                  <w:calcOnExit w:val="0"/>
                  <w:textInput/>
                </w:ffData>
              </w:fldChar>
            </w:r>
            <w:r w:rsidRPr="00350D22">
              <w:rPr>
                <w:sz w:val="22"/>
                <w:szCs w:val="22"/>
              </w:rPr>
              <w:instrText xml:space="preserve"> FORMTEXT </w:instrText>
            </w:r>
            <w:r w:rsidRPr="00350D22">
              <w:rPr>
                <w:sz w:val="22"/>
                <w:szCs w:val="22"/>
              </w:rPr>
            </w:r>
            <w:r w:rsidRPr="00350D22">
              <w:rPr>
                <w:sz w:val="22"/>
                <w:szCs w:val="22"/>
              </w:rPr>
              <w:fldChar w:fldCharType="separate"/>
            </w:r>
            <w:r w:rsidRPr="00350D22">
              <w:rPr>
                <w:rFonts w:eastAsia="MS UI Gothic"/>
                <w:sz w:val="22"/>
                <w:szCs w:val="22"/>
              </w:rPr>
              <w:t> </w:t>
            </w:r>
            <w:r w:rsidRPr="00350D22">
              <w:rPr>
                <w:rFonts w:eastAsia="MS UI Gothic"/>
                <w:sz w:val="22"/>
                <w:szCs w:val="22"/>
              </w:rPr>
              <w:t> </w:t>
            </w:r>
            <w:r w:rsidRPr="00350D22">
              <w:rPr>
                <w:rFonts w:eastAsia="MS UI Gothic"/>
                <w:sz w:val="22"/>
                <w:szCs w:val="22"/>
              </w:rPr>
              <w:t> </w:t>
            </w:r>
            <w:r w:rsidRPr="00350D22">
              <w:rPr>
                <w:rFonts w:eastAsia="MS UI Gothic"/>
                <w:sz w:val="22"/>
                <w:szCs w:val="22"/>
              </w:rPr>
              <w:t> </w:t>
            </w:r>
            <w:r w:rsidRPr="00350D22">
              <w:rPr>
                <w:rFonts w:eastAsia="MS UI Gothic"/>
                <w:sz w:val="22"/>
                <w:szCs w:val="22"/>
              </w:rPr>
              <w:t> </w:t>
            </w:r>
            <w:r w:rsidRPr="00350D22">
              <w:rPr>
                <w:sz w:val="22"/>
                <w:szCs w:val="22"/>
              </w:rPr>
              <w:fldChar w:fldCharType="end"/>
            </w:r>
          </w:p>
          <w:p w14:paraId="3F1810CB" w14:textId="77777777" w:rsidR="00DE2E49" w:rsidRPr="00350D22" w:rsidRDefault="00DE2E49" w:rsidP="00DE2E49">
            <w:pPr>
              <w:jc w:val="both"/>
              <w:rPr>
                <w:sz w:val="22"/>
                <w:szCs w:val="22"/>
              </w:rPr>
            </w:pPr>
            <w:r w:rsidRPr="00350D22">
              <w:rPr>
                <w:sz w:val="22"/>
                <w:szCs w:val="22"/>
              </w:rPr>
              <w:t xml:space="preserve">Банк: </w:t>
            </w:r>
            <w:r w:rsidRPr="00350D22">
              <w:rPr>
                <w:sz w:val="22"/>
                <w:szCs w:val="22"/>
              </w:rPr>
              <w:fldChar w:fldCharType="begin">
                <w:ffData>
                  <w:name w:val=""/>
                  <w:enabled/>
                  <w:calcOnExit w:val="0"/>
                  <w:textInput/>
                </w:ffData>
              </w:fldChar>
            </w:r>
            <w:r w:rsidRPr="00350D22">
              <w:rPr>
                <w:sz w:val="22"/>
                <w:szCs w:val="22"/>
              </w:rPr>
              <w:instrText xml:space="preserve"> FORMTEXT </w:instrText>
            </w:r>
            <w:r w:rsidRPr="00350D22">
              <w:rPr>
                <w:sz w:val="22"/>
                <w:szCs w:val="22"/>
              </w:rPr>
            </w:r>
            <w:r w:rsidRPr="00350D22">
              <w:rPr>
                <w:sz w:val="22"/>
                <w:szCs w:val="22"/>
              </w:rPr>
              <w:fldChar w:fldCharType="separate"/>
            </w:r>
            <w:r w:rsidRPr="00350D22">
              <w:rPr>
                <w:rFonts w:eastAsia="MS UI Gothic"/>
                <w:sz w:val="22"/>
                <w:szCs w:val="22"/>
              </w:rPr>
              <w:t> </w:t>
            </w:r>
            <w:r w:rsidRPr="00350D22">
              <w:rPr>
                <w:rFonts w:eastAsia="MS UI Gothic"/>
                <w:sz w:val="22"/>
                <w:szCs w:val="22"/>
              </w:rPr>
              <w:t> </w:t>
            </w:r>
            <w:r w:rsidRPr="00350D22">
              <w:rPr>
                <w:rFonts w:eastAsia="MS UI Gothic"/>
                <w:sz w:val="22"/>
                <w:szCs w:val="22"/>
              </w:rPr>
              <w:t> </w:t>
            </w:r>
            <w:r w:rsidRPr="00350D22">
              <w:rPr>
                <w:rFonts w:eastAsia="MS UI Gothic"/>
                <w:sz w:val="22"/>
                <w:szCs w:val="22"/>
              </w:rPr>
              <w:t> </w:t>
            </w:r>
            <w:r w:rsidRPr="00350D22">
              <w:rPr>
                <w:rFonts w:eastAsia="MS UI Gothic"/>
                <w:sz w:val="22"/>
                <w:szCs w:val="22"/>
              </w:rPr>
              <w:t> </w:t>
            </w:r>
            <w:r w:rsidRPr="00350D22">
              <w:rPr>
                <w:sz w:val="22"/>
                <w:szCs w:val="22"/>
              </w:rPr>
              <w:fldChar w:fldCharType="end"/>
            </w:r>
          </w:p>
          <w:p w14:paraId="19491EF4" w14:textId="77777777" w:rsidR="00DE2E49" w:rsidRPr="00350D22" w:rsidRDefault="00DE2E49" w:rsidP="00DE2E49">
            <w:pPr>
              <w:jc w:val="both"/>
              <w:rPr>
                <w:sz w:val="22"/>
                <w:szCs w:val="22"/>
              </w:rPr>
            </w:pPr>
            <w:r w:rsidRPr="00350D22">
              <w:rPr>
                <w:sz w:val="22"/>
                <w:szCs w:val="22"/>
              </w:rPr>
              <w:t xml:space="preserve">Корр/сч: </w:t>
            </w:r>
            <w:r w:rsidRPr="00350D22">
              <w:rPr>
                <w:sz w:val="22"/>
                <w:szCs w:val="22"/>
              </w:rPr>
              <w:fldChar w:fldCharType="begin">
                <w:ffData>
                  <w:name w:val=""/>
                  <w:enabled/>
                  <w:calcOnExit w:val="0"/>
                  <w:textInput/>
                </w:ffData>
              </w:fldChar>
            </w:r>
            <w:r w:rsidRPr="00350D22">
              <w:rPr>
                <w:sz w:val="22"/>
                <w:szCs w:val="22"/>
              </w:rPr>
              <w:instrText xml:space="preserve"> FORMTEXT </w:instrText>
            </w:r>
            <w:r w:rsidRPr="00350D22">
              <w:rPr>
                <w:sz w:val="22"/>
                <w:szCs w:val="22"/>
              </w:rPr>
            </w:r>
            <w:r w:rsidRPr="00350D22">
              <w:rPr>
                <w:sz w:val="22"/>
                <w:szCs w:val="22"/>
              </w:rPr>
              <w:fldChar w:fldCharType="separate"/>
            </w:r>
            <w:r w:rsidRPr="00350D22">
              <w:rPr>
                <w:rFonts w:eastAsia="MS UI Gothic"/>
                <w:sz w:val="22"/>
                <w:szCs w:val="22"/>
              </w:rPr>
              <w:t> </w:t>
            </w:r>
            <w:r w:rsidRPr="00350D22">
              <w:rPr>
                <w:rFonts w:eastAsia="MS UI Gothic"/>
                <w:sz w:val="22"/>
                <w:szCs w:val="22"/>
              </w:rPr>
              <w:t> </w:t>
            </w:r>
            <w:r w:rsidRPr="00350D22">
              <w:rPr>
                <w:rFonts w:eastAsia="MS UI Gothic"/>
                <w:sz w:val="22"/>
                <w:szCs w:val="22"/>
              </w:rPr>
              <w:t> </w:t>
            </w:r>
            <w:r w:rsidRPr="00350D22">
              <w:rPr>
                <w:rFonts w:eastAsia="MS UI Gothic"/>
                <w:sz w:val="22"/>
                <w:szCs w:val="22"/>
              </w:rPr>
              <w:t> </w:t>
            </w:r>
            <w:r w:rsidRPr="00350D22">
              <w:rPr>
                <w:rFonts w:eastAsia="MS UI Gothic"/>
                <w:sz w:val="22"/>
                <w:szCs w:val="22"/>
              </w:rPr>
              <w:t> </w:t>
            </w:r>
            <w:r w:rsidRPr="00350D22">
              <w:rPr>
                <w:sz w:val="22"/>
                <w:szCs w:val="22"/>
              </w:rPr>
              <w:fldChar w:fldCharType="end"/>
            </w:r>
          </w:p>
          <w:p w14:paraId="74620539" w14:textId="0443BD3E" w:rsidR="001B5B98" w:rsidRPr="00995F6A" w:rsidRDefault="00DE2E49" w:rsidP="00995F6A">
            <w:pPr>
              <w:tabs>
                <w:tab w:val="right" w:pos="4428"/>
              </w:tabs>
              <w:rPr>
                <w:sz w:val="22"/>
                <w:szCs w:val="22"/>
              </w:rPr>
            </w:pPr>
            <w:r w:rsidRPr="00350D22">
              <w:rPr>
                <w:sz w:val="22"/>
                <w:szCs w:val="22"/>
              </w:rPr>
              <w:t xml:space="preserve">БИК: </w:t>
            </w:r>
            <w:r w:rsidRPr="00350D22">
              <w:rPr>
                <w:sz w:val="22"/>
                <w:szCs w:val="22"/>
              </w:rPr>
              <w:fldChar w:fldCharType="begin">
                <w:ffData>
                  <w:name w:val=""/>
                  <w:enabled/>
                  <w:calcOnExit w:val="0"/>
                  <w:textInput/>
                </w:ffData>
              </w:fldChar>
            </w:r>
            <w:r w:rsidRPr="00350D22">
              <w:rPr>
                <w:sz w:val="22"/>
                <w:szCs w:val="22"/>
              </w:rPr>
              <w:instrText xml:space="preserve"> FORMTEXT </w:instrText>
            </w:r>
            <w:r w:rsidRPr="00350D22">
              <w:rPr>
                <w:sz w:val="22"/>
                <w:szCs w:val="22"/>
              </w:rPr>
            </w:r>
            <w:r w:rsidRPr="00350D22">
              <w:rPr>
                <w:sz w:val="22"/>
                <w:szCs w:val="22"/>
              </w:rPr>
              <w:fldChar w:fldCharType="separate"/>
            </w:r>
            <w:r w:rsidRPr="00350D22">
              <w:rPr>
                <w:rFonts w:eastAsia="MS UI Gothic"/>
                <w:sz w:val="22"/>
                <w:szCs w:val="22"/>
              </w:rPr>
              <w:t> </w:t>
            </w:r>
            <w:r w:rsidRPr="00350D22">
              <w:rPr>
                <w:rFonts w:eastAsia="MS UI Gothic"/>
                <w:sz w:val="22"/>
                <w:szCs w:val="22"/>
              </w:rPr>
              <w:t> </w:t>
            </w:r>
            <w:r w:rsidRPr="00350D22">
              <w:rPr>
                <w:rFonts w:eastAsia="MS UI Gothic"/>
                <w:sz w:val="22"/>
                <w:szCs w:val="22"/>
              </w:rPr>
              <w:t> </w:t>
            </w:r>
            <w:r w:rsidRPr="00350D22">
              <w:rPr>
                <w:rFonts w:eastAsia="MS UI Gothic"/>
                <w:sz w:val="22"/>
                <w:szCs w:val="22"/>
              </w:rPr>
              <w:t> </w:t>
            </w:r>
            <w:r w:rsidRPr="00350D22">
              <w:rPr>
                <w:rFonts w:eastAsia="MS UI Gothic"/>
                <w:sz w:val="22"/>
                <w:szCs w:val="22"/>
              </w:rPr>
              <w:t> </w:t>
            </w:r>
            <w:r w:rsidRPr="00350D22">
              <w:rPr>
                <w:sz w:val="22"/>
                <w:szCs w:val="22"/>
              </w:rPr>
              <w:fldChar w:fldCharType="end"/>
            </w:r>
          </w:p>
        </w:tc>
      </w:tr>
    </w:tbl>
    <w:p w14:paraId="293D4CA0" w14:textId="77777777" w:rsidR="00995F6A" w:rsidRDefault="00995F6A" w:rsidP="00893FF2">
      <w:pPr>
        <w:tabs>
          <w:tab w:val="left" w:pos="1134"/>
        </w:tabs>
        <w:ind w:right="-102"/>
        <w:rPr>
          <w:b/>
          <w:color w:val="000000" w:themeColor="text1"/>
        </w:rPr>
      </w:pPr>
    </w:p>
    <w:p w14:paraId="087CC562" w14:textId="1DE304D6" w:rsidR="001D74A4" w:rsidRDefault="001B5B98" w:rsidP="001B5B98">
      <w:pPr>
        <w:tabs>
          <w:tab w:val="left" w:pos="1134"/>
        </w:tabs>
        <w:ind w:right="-102" w:firstLine="709"/>
        <w:jc w:val="center"/>
        <w:rPr>
          <w:b/>
          <w:color w:val="000000" w:themeColor="text1"/>
        </w:rPr>
      </w:pPr>
      <w:r w:rsidRPr="00350D22">
        <w:rPr>
          <w:b/>
          <w:color w:val="000000" w:themeColor="text1"/>
        </w:rPr>
        <w:t>ПОДПИСИ СТОРОН</w:t>
      </w:r>
      <w:r w:rsidR="00ED1F77">
        <w:rPr>
          <w:b/>
          <w:color w:val="000000" w:themeColor="text1"/>
        </w:rPr>
        <w:t xml:space="preserve"> </w:t>
      </w:r>
    </w:p>
    <w:p w14:paraId="38D7577C" w14:textId="540F127C" w:rsidR="00ED1F77" w:rsidRPr="00350D22" w:rsidRDefault="00ED1F77" w:rsidP="00893FF2">
      <w:pPr>
        <w:tabs>
          <w:tab w:val="left" w:pos="1134"/>
        </w:tabs>
        <w:ind w:right="-102" w:firstLine="709"/>
        <w:jc w:val="center"/>
        <w:rPr>
          <w:b/>
          <w:color w:val="000000" w:themeColor="text1"/>
        </w:rPr>
      </w:pPr>
      <w:r w:rsidRPr="00ED1F77">
        <w:rPr>
          <w:color w:val="FF0000"/>
        </w:rPr>
        <w:t>(</w:t>
      </w:r>
      <w:r w:rsidRPr="00ED1F77">
        <w:rPr>
          <w:i/>
          <w:color w:val="FF0000"/>
          <w:sz w:val="20"/>
          <w:szCs w:val="20"/>
        </w:rPr>
        <w:t>удалить</w:t>
      </w:r>
      <w:r w:rsidR="00D10C40">
        <w:rPr>
          <w:i/>
          <w:color w:val="FF0000"/>
          <w:sz w:val="20"/>
          <w:szCs w:val="20"/>
        </w:rPr>
        <w:t xml:space="preserve"> места для подписей</w:t>
      </w:r>
      <w:r w:rsidRPr="00ED1F77">
        <w:rPr>
          <w:i/>
          <w:color w:val="FF0000"/>
          <w:sz w:val="20"/>
          <w:szCs w:val="20"/>
        </w:rPr>
        <w:t>, если договор подписывается УКЭП</w:t>
      </w:r>
      <w:r w:rsidRPr="00ED1F77">
        <w:rPr>
          <w:color w:val="FF0000"/>
        </w:rPr>
        <w:t>)</w:t>
      </w:r>
    </w:p>
    <w:tbl>
      <w:tblPr>
        <w:tblW w:w="0" w:type="auto"/>
        <w:tblLook w:val="01E0" w:firstRow="1" w:lastRow="1" w:firstColumn="1" w:lastColumn="1" w:noHBand="0" w:noVBand="0"/>
      </w:tblPr>
      <w:tblGrid>
        <w:gridCol w:w="4828"/>
        <w:gridCol w:w="4742"/>
      </w:tblGrid>
      <w:tr w:rsidR="00DE2E49" w:rsidRPr="00350D22" w14:paraId="3360C82C" w14:textId="77777777" w:rsidTr="00A7470E">
        <w:trPr>
          <w:trHeight w:val="68"/>
        </w:trPr>
        <w:tc>
          <w:tcPr>
            <w:tcW w:w="4828" w:type="dxa"/>
          </w:tcPr>
          <w:p w14:paraId="3A39CDEE" w14:textId="1B4849C9" w:rsidR="00DE2E49" w:rsidRPr="00995F6A" w:rsidRDefault="00DE2E49" w:rsidP="00DA3D92">
            <w:pPr>
              <w:jc w:val="both"/>
              <w:rPr>
                <w:b/>
                <w:sz w:val="22"/>
                <w:szCs w:val="22"/>
              </w:rPr>
            </w:pPr>
            <w:r w:rsidRPr="00580E61">
              <w:rPr>
                <w:b/>
                <w:bCs/>
                <w:sz w:val="22"/>
                <w:szCs w:val="22"/>
              </w:rPr>
              <w:t>Подпись</w:t>
            </w:r>
            <w:r w:rsidR="00D6238C" w:rsidRPr="00350D22">
              <w:rPr>
                <w:b/>
                <w:sz w:val="22"/>
                <w:szCs w:val="22"/>
              </w:rPr>
              <w:t xml:space="preserve"> Поставщик</w:t>
            </w:r>
            <w:r w:rsidR="00D6238C">
              <w:rPr>
                <w:b/>
                <w:sz w:val="22"/>
                <w:szCs w:val="22"/>
              </w:rPr>
              <w:t>а</w:t>
            </w:r>
            <w:r w:rsidRPr="00580E61">
              <w:rPr>
                <w:b/>
                <w:bCs/>
                <w:sz w:val="22"/>
                <w:szCs w:val="22"/>
              </w:rPr>
              <w:t>:</w:t>
            </w:r>
            <w:r w:rsidRPr="00580E61">
              <w:rPr>
                <w:b/>
                <w:sz w:val="22"/>
                <w:szCs w:val="22"/>
              </w:rPr>
              <w:t xml:space="preserve"> </w:t>
            </w:r>
          </w:p>
          <w:p w14:paraId="79220FB2" w14:textId="48E76CC1" w:rsidR="00DE2E49" w:rsidRPr="00350D22" w:rsidRDefault="00D53ABB" w:rsidP="00DE2E49">
            <w:r>
              <w:t>_________________ /____</w:t>
            </w:r>
            <w:r w:rsidR="00DE2E49" w:rsidRPr="00350D22">
              <w:t xml:space="preserve">/ </w:t>
            </w:r>
          </w:p>
          <w:p w14:paraId="4A0AE632" w14:textId="4BDCA2D3" w:rsidR="00DE2E49" w:rsidRPr="00350D22" w:rsidRDefault="00DE2E49" w:rsidP="00DA3D92">
            <w:pPr>
              <w:jc w:val="center"/>
            </w:pPr>
          </w:p>
        </w:tc>
        <w:tc>
          <w:tcPr>
            <w:tcW w:w="4742" w:type="dxa"/>
          </w:tcPr>
          <w:p w14:paraId="40619494" w14:textId="57BCDED5" w:rsidR="00DE2E49" w:rsidRPr="00995F6A" w:rsidRDefault="00DE2E49" w:rsidP="00DA3D92">
            <w:pPr>
              <w:jc w:val="both"/>
              <w:rPr>
                <w:b/>
                <w:sz w:val="22"/>
                <w:szCs w:val="22"/>
              </w:rPr>
            </w:pPr>
            <w:r w:rsidRPr="00350D22">
              <w:rPr>
                <w:b/>
                <w:bCs/>
              </w:rPr>
              <w:t xml:space="preserve">                    </w:t>
            </w:r>
            <w:r w:rsidRPr="00580E61">
              <w:rPr>
                <w:b/>
                <w:bCs/>
                <w:sz w:val="22"/>
                <w:szCs w:val="22"/>
              </w:rPr>
              <w:t>Подпись</w:t>
            </w:r>
            <w:r w:rsidR="00D6238C">
              <w:rPr>
                <w:b/>
                <w:bCs/>
                <w:sz w:val="22"/>
                <w:szCs w:val="22"/>
              </w:rPr>
              <w:t xml:space="preserve"> </w:t>
            </w:r>
            <w:r w:rsidR="00D6238C" w:rsidRPr="00D6238C">
              <w:rPr>
                <w:b/>
                <w:sz w:val="22"/>
                <w:szCs w:val="22"/>
              </w:rPr>
              <w:t>Покупателя</w:t>
            </w:r>
            <w:r w:rsidRPr="00580E61">
              <w:rPr>
                <w:b/>
                <w:bCs/>
                <w:sz w:val="22"/>
                <w:szCs w:val="22"/>
              </w:rPr>
              <w:t>:</w:t>
            </w:r>
            <w:r w:rsidRPr="00580E61">
              <w:rPr>
                <w:b/>
                <w:sz w:val="22"/>
                <w:szCs w:val="22"/>
              </w:rPr>
              <w:t xml:space="preserve"> </w:t>
            </w:r>
          </w:p>
          <w:p w14:paraId="7A8DB7E5" w14:textId="3917070B" w:rsidR="00DE2E49" w:rsidRPr="00350D22" w:rsidRDefault="00F0668E" w:rsidP="00DE2E49">
            <w:pPr>
              <w:jc w:val="center"/>
            </w:pPr>
            <w:r>
              <w:t>___________________/__/</w:t>
            </w:r>
          </w:p>
          <w:p w14:paraId="63C90F67" w14:textId="2A4C639C" w:rsidR="00DE2E49" w:rsidRPr="00350D22" w:rsidRDefault="00DE2E49" w:rsidP="00DA3D92">
            <w:pPr>
              <w:jc w:val="center"/>
            </w:pPr>
          </w:p>
        </w:tc>
      </w:tr>
    </w:tbl>
    <w:p w14:paraId="66BC8A49" w14:textId="18703E37" w:rsidR="00EC7FAB" w:rsidRDefault="00EC7FAB">
      <w:pPr>
        <w:spacing w:after="160" w:line="259" w:lineRule="auto"/>
      </w:pPr>
    </w:p>
    <w:sectPr w:rsidR="00EC7FAB" w:rsidSect="00363F9F">
      <w:headerReference w:type="default" r:id="rId8"/>
      <w:footerReference w:type="default" r:id="rId9"/>
      <w:pgSz w:w="11906" w:h="16838" w:code="9"/>
      <w:pgMar w:top="426" w:right="851" w:bottom="851" w:left="993" w:header="284" w:footer="1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57D5E" w14:textId="77777777" w:rsidR="003C1DB3" w:rsidRDefault="003C1DB3" w:rsidP="009C0D8A">
      <w:r>
        <w:separator/>
      </w:r>
    </w:p>
  </w:endnote>
  <w:endnote w:type="continuationSeparator" w:id="0">
    <w:p w14:paraId="606C0CDC" w14:textId="77777777" w:rsidR="003C1DB3" w:rsidRDefault="003C1DB3" w:rsidP="009C0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4A0" w:firstRow="1" w:lastRow="0" w:firstColumn="1" w:lastColumn="0" w:noHBand="0" w:noVBand="1"/>
    </w:tblPr>
    <w:tblGrid>
      <w:gridCol w:w="10062"/>
    </w:tblGrid>
    <w:tr w:rsidR="00363F9F" w14:paraId="70D95969" w14:textId="77777777" w:rsidTr="00363F9F">
      <w:tc>
        <w:tcPr>
          <w:tcW w:w="10065" w:type="dxa"/>
          <w:tcBorders>
            <w:top w:val="nil"/>
            <w:left w:val="nil"/>
            <w:bottom w:val="nil"/>
            <w:right w:val="nil"/>
          </w:tcBorders>
          <w:vAlign w:val="center"/>
        </w:tcPr>
        <w:p w14:paraId="1EF4C02B" w14:textId="77777777" w:rsidR="00363F9F" w:rsidRPr="00AD19F8" w:rsidRDefault="00363F9F" w:rsidP="009E37A1">
          <w:pPr>
            <w:pStyle w:val="a5"/>
            <w:ind w:firstLine="0"/>
            <w:rPr>
              <w:bCs/>
              <w:i/>
              <w:color w:val="FF0000"/>
              <w:sz w:val="20"/>
              <w:szCs w:val="20"/>
            </w:rPr>
          </w:pPr>
          <w:r w:rsidRPr="00AD19F8">
            <w:rPr>
              <w:bCs/>
              <w:i/>
              <w:color w:val="FF0000"/>
              <w:sz w:val="20"/>
              <w:szCs w:val="20"/>
            </w:rPr>
            <w:t>Если договор подписывается УКЭП, необходимо включить в колонтитулы:</w:t>
          </w:r>
        </w:p>
        <w:p w14:paraId="2E7CF415" w14:textId="77777777" w:rsidR="00363F9F" w:rsidRPr="00AD19F8" w:rsidRDefault="00363F9F" w:rsidP="009E37A1">
          <w:pPr>
            <w:pStyle w:val="a8"/>
            <w:ind w:right="360"/>
            <w:rPr>
              <w:bCs/>
              <w:sz w:val="20"/>
              <w:szCs w:val="20"/>
            </w:rPr>
          </w:pPr>
          <w:r w:rsidRPr="00AD19F8">
            <w:rPr>
              <w:bCs/>
              <w:sz w:val="20"/>
              <w:szCs w:val="20"/>
            </w:rPr>
            <w:t>Подписано УКЭП</w:t>
          </w:r>
        </w:p>
        <w:p w14:paraId="0AACA7E4" w14:textId="77777777" w:rsidR="00363F9F" w:rsidRPr="00AD19F8" w:rsidRDefault="00363F9F" w:rsidP="009E37A1">
          <w:pPr>
            <w:pStyle w:val="a8"/>
            <w:ind w:right="360"/>
            <w:rPr>
              <w:bCs/>
              <w:sz w:val="20"/>
              <w:szCs w:val="20"/>
            </w:rPr>
          </w:pPr>
        </w:p>
        <w:p w14:paraId="1CB19CA3" w14:textId="186C22B3" w:rsidR="00363F9F" w:rsidRDefault="00363F9F" w:rsidP="009E37A1">
          <w:pPr>
            <w:pStyle w:val="a8"/>
            <w:rPr>
              <w:sz w:val="20"/>
              <w:szCs w:val="20"/>
            </w:rPr>
          </w:pPr>
          <w:r w:rsidRPr="00AD19F8">
            <w:rPr>
              <w:sz w:val="20"/>
              <w:szCs w:val="20"/>
            </w:rPr>
            <w:t xml:space="preserve">_______________/_________________/            </w:t>
          </w:r>
          <w:r>
            <w:rPr>
              <w:sz w:val="20"/>
              <w:szCs w:val="20"/>
              <w:lang w:val="en-US"/>
            </w:rPr>
            <w:t xml:space="preserve">                                                  </w:t>
          </w:r>
          <w:r w:rsidRPr="00AD19F8">
            <w:rPr>
              <w:sz w:val="20"/>
              <w:szCs w:val="20"/>
            </w:rPr>
            <w:t xml:space="preserve">_______________/_________________/      </w:t>
          </w:r>
        </w:p>
      </w:tc>
    </w:tr>
  </w:tbl>
  <w:p w14:paraId="2578B62E" w14:textId="72040305" w:rsidR="001B2C1C" w:rsidRPr="009E37A1" w:rsidRDefault="001B2C1C" w:rsidP="009E37A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01D5D" w14:textId="77777777" w:rsidR="003C1DB3" w:rsidRDefault="003C1DB3" w:rsidP="009C0D8A">
      <w:r>
        <w:separator/>
      </w:r>
    </w:p>
  </w:footnote>
  <w:footnote w:type="continuationSeparator" w:id="0">
    <w:p w14:paraId="1ACB25C8" w14:textId="77777777" w:rsidR="003C1DB3" w:rsidRDefault="003C1DB3" w:rsidP="009C0D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3084565"/>
      <w:docPartObj>
        <w:docPartGallery w:val="Page Numbers (Top of Page)"/>
        <w:docPartUnique/>
      </w:docPartObj>
    </w:sdtPr>
    <w:sdtEndPr/>
    <w:sdtContent>
      <w:p w14:paraId="06F306E2" w14:textId="77C427E2" w:rsidR="009E37A1" w:rsidRDefault="009E37A1">
        <w:pPr>
          <w:pStyle w:val="af0"/>
          <w:jc w:val="right"/>
        </w:pPr>
        <w:r>
          <w:fldChar w:fldCharType="begin"/>
        </w:r>
        <w:r>
          <w:instrText>PAGE   \* MERGEFORMAT</w:instrText>
        </w:r>
        <w:r>
          <w:fldChar w:fldCharType="separate"/>
        </w:r>
        <w:r w:rsidR="00817F2E">
          <w:rPr>
            <w:noProof/>
          </w:rPr>
          <w:t>4</w:t>
        </w:r>
        <w:r>
          <w:fldChar w:fldCharType="end"/>
        </w:r>
      </w:p>
    </w:sdtContent>
  </w:sdt>
  <w:p w14:paraId="0D6A6C06" w14:textId="77777777" w:rsidR="009E37A1" w:rsidRDefault="009E37A1">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977EA"/>
    <w:multiLevelType w:val="multilevel"/>
    <w:tmpl w:val="1A88129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9B45F9"/>
    <w:multiLevelType w:val="multilevel"/>
    <w:tmpl w:val="05644432"/>
    <w:lvl w:ilvl="0">
      <w:start w:val="5"/>
      <w:numFmt w:val="decimal"/>
      <w:lvlText w:val="%1."/>
      <w:lvlJc w:val="left"/>
      <w:pPr>
        <w:ind w:left="360" w:hanging="360"/>
      </w:pPr>
      <w:rPr>
        <w:rFonts w:hint="default"/>
        <w:color w:val="000000" w:themeColor="text1"/>
      </w:rPr>
    </w:lvl>
    <w:lvl w:ilvl="1">
      <w:start w:val="2"/>
      <w:numFmt w:val="decimal"/>
      <w:lvlText w:val="%1.%2."/>
      <w:lvlJc w:val="left"/>
      <w:pPr>
        <w:ind w:left="1495" w:hanging="360"/>
      </w:pPr>
      <w:rPr>
        <w:rFonts w:hint="default"/>
        <w:color w:val="000000" w:themeColor="text1"/>
      </w:rPr>
    </w:lvl>
    <w:lvl w:ilvl="2">
      <w:start w:val="1"/>
      <w:numFmt w:val="decimal"/>
      <w:lvlText w:val="%1.%2.%3."/>
      <w:lvlJc w:val="left"/>
      <w:pPr>
        <w:ind w:left="2990" w:hanging="720"/>
      </w:pPr>
      <w:rPr>
        <w:rFonts w:hint="default"/>
        <w:color w:val="000000" w:themeColor="text1"/>
      </w:rPr>
    </w:lvl>
    <w:lvl w:ilvl="3">
      <w:start w:val="1"/>
      <w:numFmt w:val="decimal"/>
      <w:lvlText w:val="%1.%2.%3.%4."/>
      <w:lvlJc w:val="left"/>
      <w:pPr>
        <w:ind w:left="4125" w:hanging="720"/>
      </w:pPr>
      <w:rPr>
        <w:rFonts w:hint="default"/>
        <w:color w:val="000000" w:themeColor="text1"/>
      </w:rPr>
    </w:lvl>
    <w:lvl w:ilvl="4">
      <w:start w:val="1"/>
      <w:numFmt w:val="decimal"/>
      <w:lvlText w:val="%1.%2.%3.%4.%5."/>
      <w:lvlJc w:val="left"/>
      <w:pPr>
        <w:ind w:left="5620" w:hanging="1080"/>
      </w:pPr>
      <w:rPr>
        <w:rFonts w:hint="default"/>
        <w:color w:val="000000" w:themeColor="text1"/>
      </w:rPr>
    </w:lvl>
    <w:lvl w:ilvl="5">
      <w:start w:val="1"/>
      <w:numFmt w:val="decimal"/>
      <w:lvlText w:val="%1.%2.%3.%4.%5.%6."/>
      <w:lvlJc w:val="left"/>
      <w:pPr>
        <w:ind w:left="6755" w:hanging="1080"/>
      </w:pPr>
      <w:rPr>
        <w:rFonts w:hint="default"/>
        <w:color w:val="000000" w:themeColor="text1"/>
      </w:rPr>
    </w:lvl>
    <w:lvl w:ilvl="6">
      <w:start w:val="1"/>
      <w:numFmt w:val="decimal"/>
      <w:lvlText w:val="%1.%2.%3.%4.%5.%6.%7."/>
      <w:lvlJc w:val="left"/>
      <w:pPr>
        <w:ind w:left="8250" w:hanging="1440"/>
      </w:pPr>
      <w:rPr>
        <w:rFonts w:hint="default"/>
        <w:color w:val="000000" w:themeColor="text1"/>
      </w:rPr>
    </w:lvl>
    <w:lvl w:ilvl="7">
      <w:start w:val="1"/>
      <w:numFmt w:val="decimal"/>
      <w:lvlText w:val="%1.%2.%3.%4.%5.%6.%7.%8."/>
      <w:lvlJc w:val="left"/>
      <w:pPr>
        <w:ind w:left="9385" w:hanging="1440"/>
      </w:pPr>
      <w:rPr>
        <w:rFonts w:hint="default"/>
        <w:color w:val="000000" w:themeColor="text1"/>
      </w:rPr>
    </w:lvl>
    <w:lvl w:ilvl="8">
      <w:start w:val="1"/>
      <w:numFmt w:val="decimal"/>
      <w:lvlText w:val="%1.%2.%3.%4.%5.%6.%7.%8.%9."/>
      <w:lvlJc w:val="left"/>
      <w:pPr>
        <w:ind w:left="10880" w:hanging="1800"/>
      </w:pPr>
      <w:rPr>
        <w:rFonts w:hint="default"/>
        <w:color w:val="000000" w:themeColor="text1"/>
      </w:rPr>
    </w:lvl>
  </w:abstractNum>
  <w:abstractNum w:abstractNumId="2" w15:restartNumberingAfterBreak="0">
    <w:nsid w:val="0E6E36DC"/>
    <w:multiLevelType w:val="multilevel"/>
    <w:tmpl w:val="5D109F12"/>
    <w:lvl w:ilvl="0">
      <w:start w:val="1"/>
      <w:numFmt w:val="decimal"/>
      <w:lvlText w:val="%1."/>
      <w:lvlJc w:val="left"/>
      <w:pPr>
        <w:tabs>
          <w:tab w:val="num" w:pos="1140"/>
        </w:tabs>
        <w:ind w:left="1140" w:hanging="1140"/>
      </w:pPr>
      <w:rPr>
        <w:rFonts w:hint="default"/>
      </w:rPr>
    </w:lvl>
    <w:lvl w:ilvl="1">
      <w:start w:val="1"/>
      <w:numFmt w:val="decimal"/>
      <w:lvlText w:val="2.%2."/>
      <w:lvlJc w:val="left"/>
      <w:pPr>
        <w:tabs>
          <w:tab w:val="num" w:pos="1707"/>
        </w:tabs>
        <w:ind w:left="1707" w:hanging="1140"/>
      </w:pPr>
      <w:rPr>
        <w:rFonts w:hint="default"/>
      </w:rPr>
    </w:lvl>
    <w:lvl w:ilvl="2">
      <w:start w:val="1"/>
      <w:numFmt w:val="decimal"/>
      <w:lvlText w:val="%1.%2.%3."/>
      <w:lvlJc w:val="left"/>
      <w:pPr>
        <w:tabs>
          <w:tab w:val="num" w:pos="2274"/>
        </w:tabs>
        <w:ind w:left="2274" w:hanging="1140"/>
      </w:pPr>
      <w:rPr>
        <w:rFonts w:hint="default"/>
      </w:rPr>
    </w:lvl>
    <w:lvl w:ilvl="3">
      <w:start w:val="1"/>
      <w:numFmt w:val="decimal"/>
      <w:lvlText w:val="%1.%2.%3.%4."/>
      <w:lvlJc w:val="left"/>
      <w:pPr>
        <w:tabs>
          <w:tab w:val="num" w:pos="2841"/>
        </w:tabs>
        <w:ind w:left="2841" w:hanging="1140"/>
      </w:pPr>
      <w:rPr>
        <w:rFonts w:hint="default"/>
      </w:rPr>
    </w:lvl>
    <w:lvl w:ilvl="4">
      <w:start w:val="1"/>
      <w:numFmt w:val="decimal"/>
      <w:lvlText w:val="%1.%2.%3.%4.%5."/>
      <w:lvlJc w:val="left"/>
      <w:pPr>
        <w:tabs>
          <w:tab w:val="num" w:pos="3408"/>
        </w:tabs>
        <w:ind w:left="3408" w:hanging="1140"/>
      </w:pPr>
      <w:rPr>
        <w:rFonts w:hint="default"/>
      </w:rPr>
    </w:lvl>
    <w:lvl w:ilvl="5">
      <w:start w:val="1"/>
      <w:numFmt w:val="decimal"/>
      <w:lvlText w:val="%1.%2.%3.%4.%5.%6."/>
      <w:lvlJc w:val="left"/>
      <w:pPr>
        <w:tabs>
          <w:tab w:val="num" w:pos="3975"/>
        </w:tabs>
        <w:ind w:left="3975" w:hanging="1140"/>
      </w:pPr>
      <w:rPr>
        <w:rFonts w:hint="default"/>
      </w:rPr>
    </w:lvl>
    <w:lvl w:ilvl="6">
      <w:start w:val="1"/>
      <w:numFmt w:val="decimal"/>
      <w:lvlText w:val="%1.%2.%3.%4.%5.%6.%7."/>
      <w:lvlJc w:val="left"/>
      <w:pPr>
        <w:tabs>
          <w:tab w:val="num" w:pos="4542"/>
        </w:tabs>
        <w:ind w:left="4542" w:hanging="11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3" w15:restartNumberingAfterBreak="0">
    <w:nsid w:val="10302438"/>
    <w:multiLevelType w:val="multilevel"/>
    <w:tmpl w:val="5E44BC60"/>
    <w:lvl w:ilvl="0">
      <w:start w:val="3"/>
      <w:numFmt w:val="decimal"/>
      <w:lvlText w:val="%1."/>
      <w:lvlJc w:val="left"/>
      <w:pPr>
        <w:ind w:left="376" w:hanging="376"/>
      </w:pPr>
      <w:rPr>
        <w:rFonts w:hint="default"/>
      </w:rPr>
    </w:lvl>
    <w:lvl w:ilvl="1">
      <w:start w:val="2"/>
      <w:numFmt w:val="decimal"/>
      <w:lvlText w:val="%1.%2."/>
      <w:lvlJc w:val="left"/>
      <w:pPr>
        <w:ind w:left="1369" w:hanging="376"/>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 w15:restartNumberingAfterBreak="0">
    <w:nsid w:val="15424630"/>
    <w:multiLevelType w:val="hybridMultilevel"/>
    <w:tmpl w:val="0916EA0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5632C66"/>
    <w:multiLevelType w:val="hybridMultilevel"/>
    <w:tmpl w:val="32FC35CA"/>
    <w:lvl w:ilvl="0" w:tplc="E1A877A0">
      <w:start w:val="1"/>
      <w:numFmt w:val="decimal"/>
      <w:lvlText w:val="%1."/>
      <w:lvlJc w:val="left"/>
      <w:pPr>
        <w:ind w:left="720" w:hanging="360"/>
      </w:pPr>
      <w:rPr>
        <w:i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902102F"/>
    <w:multiLevelType w:val="multilevel"/>
    <w:tmpl w:val="6C20A702"/>
    <w:lvl w:ilvl="0">
      <w:start w:val="1"/>
      <w:numFmt w:val="decimal"/>
      <w:lvlText w:val="%1."/>
      <w:lvlJc w:val="left"/>
      <w:pPr>
        <w:ind w:left="720" w:hanging="360"/>
      </w:pPr>
      <w:rPr>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F9F3CAE"/>
    <w:multiLevelType w:val="multilevel"/>
    <w:tmpl w:val="2C0A0992"/>
    <w:lvl w:ilvl="0">
      <w:start w:val="4"/>
      <w:numFmt w:val="decimal"/>
      <w:lvlText w:val="%1."/>
      <w:lvlJc w:val="left"/>
      <w:pPr>
        <w:ind w:left="360" w:hanging="360"/>
      </w:pPr>
      <w:rPr>
        <w:rFonts w:hint="default"/>
      </w:rPr>
    </w:lvl>
    <w:lvl w:ilvl="1">
      <w:start w:val="5"/>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21853176"/>
    <w:multiLevelType w:val="hybridMultilevel"/>
    <w:tmpl w:val="3E7C98B4"/>
    <w:lvl w:ilvl="0" w:tplc="2B1C1A52">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062536A"/>
    <w:multiLevelType w:val="multilevel"/>
    <w:tmpl w:val="E2C42CDA"/>
    <w:lvl w:ilvl="0">
      <w:start w:val="3"/>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b w:val="0"/>
        <w:color w:val="auto"/>
        <w:lang w:val="sq-AL"/>
      </w:rPr>
    </w:lvl>
    <w:lvl w:ilvl="2">
      <w:start w:val="1"/>
      <w:numFmt w:val="decimal"/>
      <w:lvlText w:val="%1.%2.%3."/>
      <w:lvlJc w:val="left"/>
      <w:pPr>
        <w:tabs>
          <w:tab w:val="num" w:pos="2274"/>
        </w:tabs>
        <w:ind w:left="2274" w:hanging="1140"/>
      </w:pPr>
      <w:rPr>
        <w:rFonts w:hint="default"/>
      </w:rPr>
    </w:lvl>
    <w:lvl w:ilvl="3">
      <w:start w:val="1"/>
      <w:numFmt w:val="decimal"/>
      <w:lvlText w:val="%1.%2.%3.%4."/>
      <w:lvlJc w:val="left"/>
      <w:pPr>
        <w:tabs>
          <w:tab w:val="num" w:pos="2841"/>
        </w:tabs>
        <w:ind w:left="2841" w:hanging="1140"/>
      </w:pPr>
      <w:rPr>
        <w:rFonts w:hint="default"/>
      </w:rPr>
    </w:lvl>
    <w:lvl w:ilvl="4">
      <w:start w:val="1"/>
      <w:numFmt w:val="decimal"/>
      <w:lvlText w:val="%1.%2.%3.%4.%5."/>
      <w:lvlJc w:val="left"/>
      <w:pPr>
        <w:tabs>
          <w:tab w:val="num" w:pos="3408"/>
        </w:tabs>
        <w:ind w:left="3408" w:hanging="1140"/>
      </w:pPr>
      <w:rPr>
        <w:rFonts w:hint="default"/>
      </w:rPr>
    </w:lvl>
    <w:lvl w:ilvl="5">
      <w:start w:val="1"/>
      <w:numFmt w:val="decimal"/>
      <w:lvlText w:val="%1.%2.%3.%4.%5.%6."/>
      <w:lvlJc w:val="left"/>
      <w:pPr>
        <w:tabs>
          <w:tab w:val="num" w:pos="3975"/>
        </w:tabs>
        <w:ind w:left="3975" w:hanging="1140"/>
      </w:pPr>
      <w:rPr>
        <w:rFonts w:hint="default"/>
      </w:rPr>
    </w:lvl>
    <w:lvl w:ilvl="6">
      <w:start w:val="1"/>
      <w:numFmt w:val="decimal"/>
      <w:lvlText w:val="%1.%2.%3.%4.%5.%6.%7."/>
      <w:lvlJc w:val="left"/>
      <w:pPr>
        <w:tabs>
          <w:tab w:val="num" w:pos="4542"/>
        </w:tabs>
        <w:ind w:left="4542" w:hanging="11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10" w15:restartNumberingAfterBreak="0">
    <w:nsid w:val="34C36DAA"/>
    <w:multiLevelType w:val="multilevel"/>
    <w:tmpl w:val="BAB8BE70"/>
    <w:lvl w:ilvl="0">
      <w:start w:val="1"/>
      <w:numFmt w:val="decimal"/>
      <w:lvlText w:val="%1."/>
      <w:lvlJc w:val="left"/>
      <w:pPr>
        <w:tabs>
          <w:tab w:val="num" w:pos="1708"/>
        </w:tabs>
        <w:ind w:left="1708" w:hanging="1140"/>
      </w:pPr>
      <w:rPr>
        <w:rFonts w:hint="default"/>
      </w:rPr>
    </w:lvl>
    <w:lvl w:ilvl="1">
      <w:start w:val="1"/>
      <w:numFmt w:val="decimal"/>
      <w:lvlText w:val="%1.%2."/>
      <w:lvlJc w:val="left"/>
      <w:pPr>
        <w:tabs>
          <w:tab w:val="num" w:pos="1707"/>
        </w:tabs>
        <w:ind w:left="1707" w:hanging="1140"/>
      </w:pPr>
      <w:rPr>
        <w:rFonts w:hint="default"/>
      </w:rPr>
    </w:lvl>
    <w:lvl w:ilvl="2">
      <w:start w:val="1"/>
      <w:numFmt w:val="decimal"/>
      <w:lvlText w:val="%1.%2.%3."/>
      <w:lvlJc w:val="left"/>
      <w:pPr>
        <w:tabs>
          <w:tab w:val="num" w:pos="2274"/>
        </w:tabs>
        <w:ind w:left="2274" w:hanging="1140"/>
      </w:pPr>
      <w:rPr>
        <w:rFonts w:hint="default"/>
      </w:rPr>
    </w:lvl>
    <w:lvl w:ilvl="3">
      <w:start w:val="1"/>
      <w:numFmt w:val="decimal"/>
      <w:lvlText w:val="%1.%2.%3.%4."/>
      <w:lvlJc w:val="left"/>
      <w:pPr>
        <w:tabs>
          <w:tab w:val="num" w:pos="2841"/>
        </w:tabs>
        <w:ind w:left="2841" w:hanging="1140"/>
      </w:pPr>
      <w:rPr>
        <w:rFonts w:hint="default"/>
      </w:rPr>
    </w:lvl>
    <w:lvl w:ilvl="4">
      <w:start w:val="1"/>
      <w:numFmt w:val="decimal"/>
      <w:lvlText w:val="%1.%2.%3.%4.%5."/>
      <w:lvlJc w:val="left"/>
      <w:pPr>
        <w:tabs>
          <w:tab w:val="num" w:pos="3408"/>
        </w:tabs>
        <w:ind w:left="3408" w:hanging="1140"/>
      </w:pPr>
      <w:rPr>
        <w:rFonts w:hint="default"/>
      </w:rPr>
    </w:lvl>
    <w:lvl w:ilvl="5">
      <w:start w:val="1"/>
      <w:numFmt w:val="decimal"/>
      <w:lvlText w:val="%1.%2.%3.%4.%5.%6."/>
      <w:lvlJc w:val="left"/>
      <w:pPr>
        <w:tabs>
          <w:tab w:val="num" w:pos="3975"/>
        </w:tabs>
        <w:ind w:left="3975" w:hanging="1140"/>
      </w:pPr>
      <w:rPr>
        <w:rFonts w:hint="default"/>
      </w:rPr>
    </w:lvl>
    <w:lvl w:ilvl="6">
      <w:start w:val="1"/>
      <w:numFmt w:val="decimal"/>
      <w:lvlText w:val="%1.%2.%3.%4.%5.%6.%7."/>
      <w:lvlJc w:val="left"/>
      <w:pPr>
        <w:tabs>
          <w:tab w:val="num" w:pos="4542"/>
        </w:tabs>
        <w:ind w:left="4542" w:hanging="11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11" w15:restartNumberingAfterBreak="0">
    <w:nsid w:val="35140591"/>
    <w:multiLevelType w:val="hybridMultilevel"/>
    <w:tmpl w:val="7994B92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381A0480"/>
    <w:multiLevelType w:val="hybridMultilevel"/>
    <w:tmpl w:val="DEDC22B2"/>
    <w:lvl w:ilvl="0" w:tplc="786EB42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4C564C18"/>
    <w:multiLevelType w:val="multilevel"/>
    <w:tmpl w:val="5ACCB27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518E7969"/>
    <w:multiLevelType w:val="multilevel"/>
    <w:tmpl w:val="1A56A9B2"/>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540C0576"/>
    <w:multiLevelType w:val="multilevel"/>
    <w:tmpl w:val="4DC05040"/>
    <w:lvl w:ilvl="0">
      <w:start w:val="1"/>
      <w:numFmt w:val="decimal"/>
      <w:lvlText w:val="%1."/>
      <w:lvlJc w:val="left"/>
      <w:pPr>
        <w:ind w:left="1245" w:hanging="1245"/>
      </w:pPr>
      <w:rPr>
        <w:rFonts w:ascii="Times New Roman" w:eastAsia="Arial Unicode MS" w:hAnsi="Times New Roman" w:cs="Times New Roman"/>
      </w:rPr>
    </w:lvl>
    <w:lvl w:ilvl="1">
      <w:start w:val="1"/>
      <w:numFmt w:val="decimal"/>
      <w:lvlText w:val="%1.%2."/>
      <w:lvlJc w:val="left"/>
      <w:pPr>
        <w:ind w:left="1953" w:hanging="1245"/>
      </w:pPr>
      <w:rPr>
        <w:strike w:val="0"/>
        <w:dstrike w:val="0"/>
        <w:u w:val="none"/>
        <w:effect w:val="none"/>
      </w:rPr>
    </w:lvl>
    <w:lvl w:ilvl="2">
      <w:start w:val="1"/>
      <w:numFmt w:val="decimal"/>
      <w:lvlText w:val="%1.%2.%3."/>
      <w:lvlJc w:val="left"/>
      <w:pPr>
        <w:ind w:left="2661" w:hanging="1245"/>
      </w:pPr>
      <w:rPr>
        <w:b w:val="0"/>
        <w:strike w:val="0"/>
        <w:dstrike w:val="0"/>
        <w:u w:val="none"/>
        <w:effect w:val="none"/>
      </w:rPr>
    </w:lvl>
    <w:lvl w:ilvl="3">
      <w:start w:val="1"/>
      <w:numFmt w:val="decimal"/>
      <w:lvlText w:val="%1.%2.%3.%4."/>
      <w:lvlJc w:val="left"/>
      <w:pPr>
        <w:ind w:left="3369" w:hanging="1245"/>
      </w:pPr>
    </w:lvl>
    <w:lvl w:ilvl="4">
      <w:start w:val="1"/>
      <w:numFmt w:val="decimal"/>
      <w:lvlText w:val="%1.%2.%3.%4.%5."/>
      <w:lvlJc w:val="left"/>
      <w:pPr>
        <w:ind w:left="4077" w:hanging="1245"/>
      </w:pPr>
    </w:lvl>
    <w:lvl w:ilvl="5">
      <w:start w:val="1"/>
      <w:numFmt w:val="decimal"/>
      <w:lvlText w:val="%1.%2.%3.%4.%5.%6."/>
      <w:lvlJc w:val="left"/>
      <w:pPr>
        <w:ind w:left="4980" w:hanging="1440"/>
      </w:pPr>
    </w:lvl>
    <w:lvl w:ilvl="6">
      <w:start w:val="1"/>
      <w:numFmt w:val="decimal"/>
      <w:lvlText w:val="%1.%2.%3.%4.%5.%6.%7."/>
      <w:lvlJc w:val="left"/>
      <w:pPr>
        <w:ind w:left="5688" w:hanging="1440"/>
      </w:pPr>
    </w:lvl>
    <w:lvl w:ilvl="7">
      <w:start w:val="1"/>
      <w:numFmt w:val="decimal"/>
      <w:lvlText w:val="%1.%2.%3.%4.%5.%6.%7.%8."/>
      <w:lvlJc w:val="left"/>
      <w:pPr>
        <w:ind w:left="6756" w:hanging="1800"/>
      </w:pPr>
    </w:lvl>
    <w:lvl w:ilvl="8">
      <w:start w:val="1"/>
      <w:numFmt w:val="decimal"/>
      <w:lvlText w:val="%1.%2.%3.%4.%5.%6.%7.%8.%9."/>
      <w:lvlJc w:val="left"/>
      <w:pPr>
        <w:ind w:left="7464" w:hanging="1800"/>
      </w:pPr>
    </w:lvl>
  </w:abstractNum>
  <w:abstractNum w:abstractNumId="16" w15:restartNumberingAfterBreak="0">
    <w:nsid w:val="56930524"/>
    <w:multiLevelType w:val="multilevel"/>
    <w:tmpl w:val="558EBF6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900"/>
        </w:tabs>
        <w:ind w:left="900" w:hanging="720"/>
      </w:pPr>
      <w:rPr>
        <w:rFonts w:hint="default"/>
        <w:b/>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17" w15:restartNumberingAfterBreak="0">
    <w:nsid w:val="5805782B"/>
    <w:multiLevelType w:val="multilevel"/>
    <w:tmpl w:val="C8B66460"/>
    <w:lvl w:ilvl="0">
      <w:start w:val="1"/>
      <w:numFmt w:val="decimal"/>
      <w:lvlText w:val="%1."/>
      <w:lvlJc w:val="left"/>
      <w:pPr>
        <w:ind w:left="1854" w:hanging="360"/>
      </w:pPr>
    </w:lvl>
    <w:lvl w:ilvl="1">
      <w:start w:val="1"/>
      <w:numFmt w:val="decimal"/>
      <w:isLgl/>
      <w:lvlText w:val="%1.%2."/>
      <w:lvlJc w:val="left"/>
      <w:pPr>
        <w:ind w:left="1271" w:hanging="420"/>
      </w:pPr>
      <w:rPr>
        <w:rFonts w:hint="default"/>
        <w:b w:val="0"/>
        <w:i w:val="0"/>
        <w:color w:val="auto"/>
      </w:rPr>
    </w:lvl>
    <w:lvl w:ilvl="2">
      <w:start w:val="1"/>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18" w15:restartNumberingAfterBreak="0">
    <w:nsid w:val="5D1C4E2B"/>
    <w:multiLevelType w:val="multilevel"/>
    <w:tmpl w:val="1102DC60"/>
    <w:lvl w:ilvl="0">
      <w:start w:val="2"/>
      <w:numFmt w:val="decimal"/>
      <w:lvlText w:val="%1."/>
      <w:lvlJc w:val="left"/>
      <w:pPr>
        <w:ind w:left="376" w:hanging="376"/>
      </w:pPr>
      <w:rPr>
        <w:rFonts w:hint="default"/>
      </w:rPr>
    </w:lvl>
    <w:lvl w:ilvl="1">
      <w:start w:val="7"/>
      <w:numFmt w:val="decimal"/>
      <w:lvlText w:val="%1.%2."/>
      <w:lvlJc w:val="left"/>
      <w:pPr>
        <w:ind w:left="1369" w:hanging="376"/>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9" w15:restartNumberingAfterBreak="0">
    <w:nsid w:val="5EE840E8"/>
    <w:multiLevelType w:val="multilevel"/>
    <w:tmpl w:val="864A458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79A11A4"/>
    <w:multiLevelType w:val="multilevel"/>
    <w:tmpl w:val="D744EECC"/>
    <w:lvl w:ilvl="0">
      <w:start w:val="1"/>
      <w:numFmt w:val="decimal"/>
      <w:lvlText w:val="%1."/>
      <w:lvlJc w:val="left"/>
      <w:pPr>
        <w:ind w:left="720" w:hanging="360"/>
      </w:pPr>
      <w:rPr>
        <w:rFonts w:hint="default"/>
      </w:rPr>
    </w:lvl>
    <w:lvl w:ilvl="1">
      <w:start w:val="4"/>
      <w:numFmt w:val="decimal"/>
      <w:isLgl/>
      <w:lvlText w:val="%1.%2."/>
      <w:lvlJc w:val="left"/>
      <w:pPr>
        <w:ind w:left="927" w:hanging="360"/>
      </w:pPr>
      <w:rPr>
        <w:rFonts w:hint="default"/>
        <w:b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1" w15:restartNumberingAfterBreak="0">
    <w:nsid w:val="77AF3DCB"/>
    <w:multiLevelType w:val="hybridMultilevel"/>
    <w:tmpl w:val="BFEE92C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7C13317F"/>
    <w:multiLevelType w:val="hybridMultilevel"/>
    <w:tmpl w:val="6FD006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F913DC8"/>
    <w:multiLevelType w:val="hybridMultilevel"/>
    <w:tmpl w:val="AEC4312A"/>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20"/>
  </w:num>
  <w:num w:numId="4">
    <w:abstractNumId w:val="23"/>
  </w:num>
  <w:num w:numId="5">
    <w:abstractNumId w:val="12"/>
  </w:num>
  <w:num w:numId="6">
    <w:abstractNumId w:val="22"/>
  </w:num>
  <w:num w:numId="7">
    <w:abstractNumId w:val="2"/>
  </w:num>
  <w:num w:numId="8">
    <w:abstractNumId w:val="9"/>
  </w:num>
  <w:num w:numId="9">
    <w:abstractNumId w:val="13"/>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21"/>
  </w:num>
  <w:num w:numId="13">
    <w:abstractNumId w:val="11"/>
  </w:num>
  <w:num w:numId="14">
    <w:abstractNumId w:val="0"/>
  </w:num>
  <w:num w:numId="15">
    <w:abstractNumId w:val="4"/>
  </w:num>
  <w:num w:numId="16">
    <w:abstractNumId w:val="8"/>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7"/>
  </w:num>
  <w:num w:numId="21">
    <w:abstractNumId w:val="14"/>
  </w:num>
  <w:num w:numId="22">
    <w:abstractNumId w:val="19"/>
  </w:num>
  <w:num w:numId="23">
    <w:abstractNumId w:val="18"/>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501"/>
    <w:rsid w:val="00011B66"/>
    <w:rsid w:val="00011DD1"/>
    <w:rsid w:val="00026421"/>
    <w:rsid w:val="00075893"/>
    <w:rsid w:val="00090EBC"/>
    <w:rsid w:val="000C71B1"/>
    <w:rsid w:val="000C7D0B"/>
    <w:rsid w:val="000F15D2"/>
    <w:rsid w:val="00103BE9"/>
    <w:rsid w:val="00114E83"/>
    <w:rsid w:val="0014084F"/>
    <w:rsid w:val="0015382D"/>
    <w:rsid w:val="00164113"/>
    <w:rsid w:val="001867A7"/>
    <w:rsid w:val="001A1FC7"/>
    <w:rsid w:val="001B08F4"/>
    <w:rsid w:val="001B2C1C"/>
    <w:rsid w:val="001B5B98"/>
    <w:rsid w:val="001C3FDE"/>
    <w:rsid w:val="001D74A4"/>
    <w:rsid w:val="001E5A8D"/>
    <w:rsid w:val="001E60EF"/>
    <w:rsid w:val="0020278D"/>
    <w:rsid w:val="00204C40"/>
    <w:rsid w:val="0021435A"/>
    <w:rsid w:val="00221A53"/>
    <w:rsid w:val="002500FB"/>
    <w:rsid w:val="002620AB"/>
    <w:rsid w:val="00277A1E"/>
    <w:rsid w:val="002B28FD"/>
    <w:rsid w:val="002C1483"/>
    <w:rsid w:val="002E4FEC"/>
    <w:rsid w:val="003041B4"/>
    <w:rsid w:val="00314365"/>
    <w:rsid w:val="003303EB"/>
    <w:rsid w:val="0033529A"/>
    <w:rsid w:val="0034767E"/>
    <w:rsid w:val="00347F49"/>
    <w:rsid w:val="00350D22"/>
    <w:rsid w:val="00360CC7"/>
    <w:rsid w:val="00362D6C"/>
    <w:rsid w:val="00363F9F"/>
    <w:rsid w:val="003878DC"/>
    <w:rsid w:val="0039581A"/>
    <w:rsid w:val="003A7CFE"/>
    <w:rsid w:val="003C1DB3"/>
    <w:rsid w:val="00401509"/>
    <w:rsid w:val="00413C1D"/>
    <w:rsid w:val="00425089"/>
    <w:rsid w:val="00463EDE"/>
    <w:rsid w:val="004806D5"/>
    <w:rsid w:val="004A35BB"/>
    <w:rsid w:val="004A5970"/>
    <w:rsid w:val="004B2CEE"/>
    <w:rsid w:val="004B4572"/>
    <w:rsid w:val="004F478A"/>
    <w:rsid w:val="005075CA"/>
    <w:rsid w:val="00507C65"/>
    <w:rsid w:val="005107F7"/>
    <w:rsid w:val="00516DA9"/>
    <w:rsid w:val="005170B7"/>
    <w:rsid w:val="00522A1F"/>
    <w:rsid w:val="005249B7"/>
    <w:rsid w:val="00547759"/>
    <w:rsid w:val="00555CBB"/>
    <w:rsid w:val="00575B74"/>
    <w:rsid w:val="00580E61"/>
    <w:rsid w:val="00592C12"/>
    <w:rsid w:val="005962A0"/>
    <w:rsid w:val="005C4C68"/>
    <w:rsid w:val="005C65DB"/>
    <w:rsid w:val="005D01E6"/>
    <w:rsid w:val="005D3AE8"/>
    <w:rsid w:val="005D4894"/>
    <w:rsid w:val="005D4D18"/>
    <w:rsid w:val="005E484A"/>
    <w:rsid w:val="005F56AC"/>
    <w:rsid w:val="0060002F"/>
    <w:rsid w:val="0061491F"/>
    <w:rsid w:val="00621277"/>
    <w:rsid w:val="0062758E"/>
    <w:rsid w:val="00632722"/>
    <w:rsid w:val="00635F8B"/>
    <w:rsid w:val="0064065E"/>
    <w:rsid w:val="006470DE"/>
    <w:rsid w:val="006D24AC"/>
    <w:rsid w:val="006D28E5"/>
    <w:rsid w:val="006D4ED1"/>
    <w:rsid w:val="00703546"/>
    <w:rsid w:val="00706619"/>
    <w:rsid w:val="0071504C"/>
    <w:rsid w:val="00716AA1"/>
    <w:rsid w:val="00726231"/>
    <w:rsid w:val="0072795A"/>
    <w:rsid w:val="00730D81"/>
    <w:rsid w:val="00730E6F"/>
    <w:rsid w:val="007329A6"/>
    <w:rsid w:val="007403A7"/>
    <w:rsid w:val="007658CF"/>
    <w:rsid w:val="00772289"/>
    <w:rsid w:val="007760B0"/>
    <w:rsid w:val="007937DE"/>
    <w:rsid w:val="00795B5D"/>
    <w:rsid w:val="00796E75"/>
    <w:rsid w:val="007C2633"/>
    <w:rsid w:val="007C7A71"/>
    <w:rsid w:val="007E6C2D"/>
    <w:rsid w:val="007F0501"/>
    <w:rsid w:val="00813C44"/>
    <w:rsid w:val="00815D04"/>
    <w:rsid w:val="00817B0D"/>
    <w:rsid w:val="00817F2E"/>
    <w:rsid w:val="00837EDE"/>
    <w:rsid w:val="0085563E"/>
    <w:rsid w:val="00882470"/>
    <w:rsid w:val="00891F76"/>
    <w:rsid w:val="00893088"/>
    <w:rsid w:val="00893FF2"/>
    <w:rsid w:val="008A49A3"/>
    <w:rsid w:val="008A68BB"/>
    <w:rsid w:val="008B4602"/>
    <w:rsid w:val="008C7E5B"/>
    <w:rsid w:val="008E2032"/>
    <w:rsid w:val="008E2DAF"/>
    <w:rsid w:val="008F6232"/>
    <w:rsid w:val="00910ACD"/>
    <w:rsid w:val="00911886"/>
    <w:rsid w:val="00974F57"/>
    <w:rsid w:val="0097645F"/>
    <w:rsid w:val="00995F6A"/>
    <w:rsid w:val="009A2CAB"/>
    <w:rsid w:val="009A373F"/>
    <w:rsid w:val="009B144A"/>
    <w:rsid w:val="009B2541"/>
    <w:rsid w:val="009C0D8A"/>
    <w:rsid w:val="009D2C5F"/>
    <w:rsid w:val="009E37A1"/>
    <w:rsid w:val="009E3CEE"/>
    <w:rsid w:val="00A1101B"/>
    <w:rsid w:val="00A12D1B"/>
    <w:rsid w:val="00A21673"/>
    <w:rsid w:val="00A26E48"/>
    <w:rsid w:val="00A27853"/>
    <w:rsid w:val="00A36AFC"/>
    <w:rsid w:val="00A50ADF"/>
    <w:rsid w:val="00A521B4"/>
    <w:rsid w:val="00A5520A"/>
    <w:rsid w:val="00A7470E"/>
    <w:rsid w:val="00A80ECC"/>
    <w:rsid w:val="00AA2A92"/>
    <w:rsid w:val="00AA3825"/>
    <w:rsid w:val="00AB38B6"/>
    <w:rsid w:val="00AD050A"/>
    <w:rsid w:val="00AD714B"/>
    <w:rsid w:val="00AF28EC"/>
    <w:rsid w:val="00B11544"/>
    <w:rsid w:val="00B14BD7"/>
    <w:rsid w:val="00B17CA7"/>
    <w:rsid w:val="00B24CFC"/>
    <w:rsid w:val="00B34D35"/>
    <w:rsid w:val="00B46204"/>
    <w:rsid w:val="00B538B3"/>
    <w:rsid w:val="00B80045"/>
    <w:rsid w:val="00B82C3E"/>
    <w:rsid w:val="00B92C41"/>
    <w:rsid w:val="00BA0FAA"/>
    <w:rsid w:val="00BA1B16"/>
    <w:rsid w:val="00BC737E"/>
    <w:rsid w:val="00BC78F0"/>
    <w:rsid w:val="00BF152A"/>
    <w:rsid w:val="00C12775"/>
    <w:rsid w:val="00C17EA1"/>
    <w:rsid w:val="00C21827"/>
    <w:rsid w:val="00C43B07"/>
    <w:rsid w:val="00C67F45"/>
    <w:rsid w:val="00C8055F"/>
    <w:rsid w:val="00C8336A"/>
    <w:rsid w:val="00CA0ACC"/>
    <w:rsid w:val="00CA6C07"/>
    <w:rsid w:val="00CB2DE0"/>
    <w:rsid w:val="00CB6EB1"/>
    <w:rsid w:val="00CD6FE7"/>
    <w:rsid w:val="00CE430A"/>
    <w:rsid w:val="00CF62E7"/>
    <w:rsid w:val="00D038C5"/>
    <w:rsid w:val="00D03FEC"/>
    <w:rsid w:val="00D10C40"/>
    <w:rsid w:val="00D21930"/>
    <w:rsid w:val="00D27EA3"/>
    <w:rsid w:val="00D50BC8"/>
    <w:rsid w:val="00D53846"/>
    <w:rsid w:val="00D53ABB"/>
    <w:rsid w:val="00D6238C"/>
    <w:rsid w:val="00D84323"/>
    <w:rsid w:val="00DA3D92"/>
    <w:rsid w:val="00DB4CDE"/>
    <w:rsid w:val="00DD0818"/>
    <w:rsid w:val="00DE2E49"/>
    <w:rsid w:val="00DE3B03"/>
    <w:rsid w:val="00E11688"/>
    <w:rsid w:val="00E31F20"/>
    <w:rsid w:val="00E579E7"/>
    <w:rsid w:val="00EB36AF"/>
    <w:rsid w:val="00EC7FAB"/>
    <w:rsid w:val="00ED1F77"/>
    <w:rsid w:val="00F01186"/>
    <w:rsid w:val="00F0668E"/>
    <w:rsid w:val="00F21D0E"/>
    <w:rsid w:val="00F22D53"/>
    <w:rsid w:val="00F45535"/>
    <w:rsid w:val="00F514BB"/>
    <w:rsid w:val="00F67658"/>
    <w:rsid w:val="00F777A9"/>
    <w:rsid w:val="00F91E03"/>
    <w:rsid w:val="00FA2B0F"/>
    <w:rsid w:val="00FB4B80"/>
    <w:rsid w:val="00FD56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CFB603"/>
  <w15:chartTrackingRefBased/>
  <w15:docId w15:val="{DD3C230C-7557-402A-B795-ED4B0EA05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2C4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1B5B98"/>
    <w:pPr>
      <w:ind w:firstLine="720"/>
      <w:jc w:val="both"/>
    </w:pPr>
    <w:rPr>
      <w:b/>
      <w:szCs w:val="20"/>
      <w:lang w:val="sq-AL" w:eastAsia="en-US"/>
    </w:rPr>
  </w:style>
  <w:style w:type="character" w:customStyle="1" w:styleId="20">
    <w:name w:val="Основной текст с отступом 2 Знак"/>
    <w:basedOn w:val="a0"/>
    <w:link w:val="2"/>
    <w:rsid w:val="001B5B98"/>
    <w:rPr>
      <w:rFonts w:ascii="Times New Roman" w:eastAsia="Times New Roman" w:hAnsi="Times New Roman" w:cs="Times New Roman"/>
      <w:b/>
      <w:sz w:val="24"/>
      <w:szCs w:val="20"/>
      <w:lang w:val="sq-AL"/>
    </w:rPr>
  </w:style>
  <w:style w:type="paragraph" w:styleId="a3">
    <w:name w:val="Body Text"/>
    <w:basedOn w:val="a"/>
    <w:link w:val="a4"/>
    <w:uiPriority w:val="99"/>
    <w:rsid w:val="001B5B98"/>
    <w:pPr>
      <w:jc w:val="center"/>
    </w:pPr>
    <w:rPr>
      <w:sz w:val="28"/>
    </w:rPr>
  </w:style>
  <w:style w:type="character" w:customStyle="1" w:styleId="a4">
    <w:name w:val="Основной текст Знак"/>
    <w:basedOn w:val="a0"/>
    <w:link w:val="a3"/>
    <w:uiPriority w:val="99"/>
    <w:rsid w:val="001B5B98"/>
    <w:rPr>
      <w:rFonts w:ascii="Times New Roman" w:eastAsia="Times New Roman" w:hAnsi="Times New Roman" w:cs="Times New Roman"/>
      <w:sz w:val="28"/>
      <w:szCs w:val="24"/>
      <w:lang w:eastAsia="ru-RU"/>
    </w:rPr>
  </w:style>
  <w:style w:type="paragraph" w:styleId="a5">
    <w:name w:val="Body Text Indent"/>
    <w:basedOn w:val="a"/>
    <w:link w:val="a6"/>
    <w:rsid w:val="001B5B98"/>
    <w:pPr>
      <w:ind w:firstLine="708"/>
      <w:jc w:val="both"/>
    </w:pPr>
  </w:style>
  <w:style w:type="character" w:customStyle="1" w:styleId="a6">
    <w:name w:val="Основной текст с отступом Знак"/>
    <w:basedOn w:val="a0"/>
    <w:link w:val="a5"/>
    <w:rsid w:val="001B5B98"/>
    <w:rPr>
      <w:rFonts w:ascii="Times New Roman" w:eastAsia="Times New Roman" w:hAnsi="Times New Roman" w:cs="Times New Roman"/>
      <w:sz w:val="24"/>
      <w:szCs w:val="24"/>
      <w:lang w:eastAsia="ru-RU"/>
    </w:rPr>
  </w:style>
  <w:style w:type="paragraph" w:styleId="a7">
    <w:name w:val="List Paragraph"/>
    <w:aliases w:val="1 Текст,1 Paragraph,Lvl 1 Bullet,Johan bulletList Paragraph"/>
    <w:basedOn w:val="a"/>
    <w:uiPriority w:val="99"/>
    <w:qFormat/>
    <w:rsid w:val="001B5B98"/>
    <w:pPr>
      <w:ind w:left="720"/>
      <w:contextualSpacing/>
    </w:pPr>
  </w:style>
  <w:style w:type="paragraph" w:styleId="a8">
    <w:name w:val="footer"/>
    <w:basedOn w:val="a"/>
    <w:link w:val="a9"/>
    <w:unhideWhenUsed/>
    <w:rsid w:val="001B5B98"/>
    <w:pPr>
      <w:tabs>
        <w:tab w:val="center" w:pos="4677"/>
        <w:tab w:val="right" w:pos="9355"/>
      </w:tabs>
    </w:pPr>
  </w:style>
  <w:style w:type="character" w:customStyle="1" w:styleId="a9">
    <w:name w:val="Нижний колонтитул Знак"/>
    <w:basedOn w:val="a0"/>
    <w:link w:val="a8"/>
    <w:uiPriority w:val="99"/>
    <w:rsid w:val="001B5B98"/>
    <w:rPr>
      <w:rFonts w:ascii="Times New Roman" w:eastAsia="Times New Roman" w:hAnsi="Times New Roman" w:cs="Times New Roman"/>
      <w:sz w:val="24"/>
      <w:szCs w:val="24"/>
      <w:lang w:eastAsia="ru-RU"/>
    </w:rPr>
  </w:style>
  <w:style w:type="paragraph" w:customStyle="1" w:styleId="Text">
    <w:name w:val="Text"/>
    <w:basedOn w:val="a"/>
    <w:rsid w:val="001B5B98"/>
    <w:pPr>
      <w:spacing w:after="240"/>
      <w:jc w:val="both"/>
    </w:pPr>
    <w:rPr>
      <w:rFonts w:eastAsiaTheme="minorHAnsi"/>
      <w:lang w:eastAsia="en-US"/>
    </w:rPr>
  </w:style>
  <w:style w:type="paragraph" w:styleId="aa">
    <w:name w:val="No Spacing"/>
    <w:uiPriority w:val="1"/>
    <w:qFormat/>
    <w:rsid w:val="001B5B98"/>
    <w:pPr>
      <w:spacing w:after="0" w:line="240" w:lineRule="auto"/>
    </w:pPr>
    <w:rPr>
      <w:rFonts w:ascii="Times New Roman" w:eastAsia="Times New Roman" w:hAnsi="Times New Roman" w:cs="Times New Roman"/>
      <w:sz w:val="24"/>
      <w:szCs w:val="24"/>
      <w:lang w:eastAsia="ru-RU"/>
    </w:rPr>
  </w:style>
  <w:style w:type="paragraph" w:customStyle="1" w:styleId="ab">
    <w:name w:val="Статья"/>
    <w:basedOn w:val="a"/>
    <w:next w:val="a"/>
    <w:rsid w:val="001B5B98"/>
    <w:pPr>
      <w:keepNext/>
      <w:keepLines/>
      <w:suppressAutoHyphens/>
      <w:spacing w:before="120" w:after="60"/>
      <w:jc w:val="center"/>
    </w:pPr>
    <w:rPr>
      <w:b/>
      <w:caps/>
      <w:szCs w:val="20"/>
    </w:rPr>
  </w:style>
  <w:style w:type="paragraph" w:styleId="ac">
    <w:name w:val="Subtitle"/>
    <w:basedOn w:val="a"/>
    <w:link w:val="ad"/>
    <w:qFormat/>
    <w:rsid w:val="001B5B98"/>
    <w:pPr>
      <w:jc w:val="center"/>
    </w:pPr>
    <w:rPr>
      <w:b/>
      <w:sz w:val="22"/>
      <w:szCs w:val="20"/>
    </w:rPr>
  </w:style>
  <w:style w:type="character" w:customStyle="1" w:styleId="ad">
    <w:name w:val="Подзаголовок Знак"/>
    <w:basedOn w:val="a0"/>
    <w:link w:val="ac"/>
    <w:rsid w:val="001B5B98"/>
    <w:rPr>
      <w:rFonts w:ascii="Times New Roman" w:eastAsia="Times New Roman" w:hAnsi="Times New Roman" w:cs="Times New Roman"/>
      <w:b/>
      <w:szCs w:val="20"/>
      <w:lang w:eastAsia="ru-RU"/>
    </w:rPr>
  </w:style>
  <w:style w:type="paragraph" w:styleId="ae">
    <w:name w:val="Balloon Text"/>
    <w:basedOn w:val="a"/>
    <w:link w:val="af"/>
    <w:uiPriority w:val="99"/>
    <w:semiHidden/>
    <w:unhideWhenUsed/>
    <w:rsid w:val="001B5B98"/>
    <w:rPr>
      <w:rFonts w:ascii="Segoe UI" w:hAnsi="Segoe UI" w:cs="Segoe UI"/>
      <w:sz w:val="18"/>
      <w:szCs w:val="18"/>
    </w:rPr>
  </w:style>
  <w:style w:type="character" w:customStyle="1" w:styleId="af">
    <w:name w:val="Текст выноски Знак"/>
    <w:basedOn w:val="a0"/>
    <w:link w:val="ae"/>
    <w:uiPriority w:val="99"/>
    <w:semiHidden/>
    <w:rsid w:val="001B5B98"/>
    <w:rPr>
      <w:rFonts w:ascii="Segoe UI" w:eastAsia="Times New Roman" w:hAnsi="Segoe UI" w:cs="Segoe UI"/>
      <w:sz w:val="18"/>
      <w:szCs w:val="18"/>
      <w:lang w:eastAsia="ru-RU"/>
    </w:rPr>
  </w:style>
  <w:style w:type="paragraph" w:styleId="af0">
    <w:name w:val="header"/>
    <w:basedOn w:val="a"/>
    <w:link w:val="af1"/>
    <w:uiPriority w:val="99"/>
    <w:unhideWhenUsed/>
    <w:rsid w:val="009C0D8A"/>
    <w:pPr>
      <w:tabs>
        <w:tab w:val="center" w:pos="4677"/>
        <w:tab w:val="right" w:pos="9355"/>
      </w:tabs>
    </w:pPr>
  </w:style>
  <w:style w:type="character" w:customStyle="1" w:styleId="af1">
    <w:name w:val="Верхний колонтитул Знак"/>
    <w:basedOn w:val="a0"/>
    <w:link w:val="af0"/>
    <w:uiPriority w:val="99"/>
    <w:rsid w:val="009C0D8A"/>
    <w:rPr>
      <w:rFonts w:ascii="Times New Roman" w:eastAsia="Times New Roman" w:hAnsi="Times New Roman" w:cs="Times New Roman"/>
      <w:sz w:val="24"/>
      <w:szCs w:val="24"/>
      <w:lang w:eastAsia="ru-RU"/>
    </w:rPr>
  </w:style>
  <w:style w:type="paragraph" w:styleId="af2">
    <w:name w:val="Normal (Web)"/>
    <w:basedOn w:val="a"/>
    <w:uiPriority w:val="99"/>
    <w:unhideWhenUsed/>
    <w:rsid w:val="00DE2E49"/>
    <w:pPr>
      <w:spacing w:before="100" w:beforeAutospacing="1" w:after="100" w:afterAutospacing="1"/>
    </w:pPr>
  </w:style>
  <w:style w:type="character" w:customStyle="1" w:styleId="af3">
    <w:name w:val="Стиль вставки"/>
    <w:basedOn w:val="a0"/>
    <w:uiPriority w:val="1"/>
    <w:qFormat/>
    <w:rsid w:val="00DE2E49"/>
    <w:rPr>
      <w:rFonts w:ascii="Tahoma" w:hAnsi="Tahoma"/>
      <w:color w:val="000000" w:themeColor="text1"/>
      <w:sz w:val="20"/>
    </w:rPr>
  </w:style>
  <w:style w:type="character" w:styleId="af4">
    <w:name w:val="Placeholder Text"/>
    <w:basedOn w:val="a0"/>
    <w:uiPriority w:val="99"/>
    <w:semiHidden/>
    <w:rsid w:val="00DE2E49"/>
    <w:rPr>
      <w:color w:val="808080"/>
    </w:rPr>
  </w:style>
  <w:style w:type="paragraph" w:styleId="HTML">
    <w:name w:val="HTML Preformatted"/>
    <w:basedOn w:val="a"/>
    <w:link w:val="HTML0"/>
    <w:rsid w:val="00882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sz w:val="20"/>
      <w:szCs w:val="20"/>
    </w:rPr>
  </w:style>
  <w:style w:type="character" w:customStyle="1" w:styleId="HTML0">
    <w:name w:val="Стандартный HTML Знак"/>
    <w:basedOn w:val="a0"/>
    <w:link w:val="HTML"/>
    <w:rsid w:val="00882470"/>
    <w:rPr>
      <w:rFonts w:ascii="Courier New" w:eastAsia="Times New Roman" w:hAnsi="Courier New" w:cs="Courier New"/>
      <w:sz w:val="20"/>
      <w:szCs w:val="20"/>
      <w:lang w:eastAsia="ru-RU"/>
    </w:rPr>
  </w:style>
  <w:style w:type="table" w:customStyle="1" w:styleId="21">
    <w:name w:val="Сетка таблицы2"/>
    <w:basedOn w:val="a1"/>
    <w:next w:val="af5"/>
    <w:uiPriority w:val="39"/>
    <w:rsid w:val="00350D2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5">
    <w:name w:val="Table Grid"/>
    <w:basedOn w:val="a1"/>
    <w:uiPriority w:val="39"/>
    <w:rsid w:val="00350D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basedOn w:val="a0"/>
    <w:rsid w:val="00EC7FAB"/>
    <w:rPr>
      <w:sz w:val="16"/>
      <w:szCs w:val="16"/>
    </w:rPr>
  </w:style>
  <w:style w:type="paragraph" w:styleId="af7">
    <w:name w:val="annotation text"/>
    <w:basedOn w:val="a"/>
    <w:link w:val="af8"/>
    <w:rsid w:val="00EC7FAB"/>
    <w:rPr>
      <w:rFonts w:eastAsia="Batang"/>
      <w:sz w:val="20"/>
      <w:szCs w:val="20"/>
      <w:lang w:eastAsia="ko-KR"/>
    </w:rPr>
  </w:style>
  <w:style w:type="character" w:customStyle="1" w:styleId="af8">
    <w:name w:val="Текст примечания Знак"/>
    <w:basedOn w:val="a0"/>
    <w:link w:val="af7"/>
    <w:rsid w:val="00EC7FAB"/>
    <w:rPr>
      <w:rFonts w:ascii="Times New Roman" w:eastAsia="Batang" w:hAnsi="Times New Roman" w:cs="Times New Roman"/>
      <w:sz w:val="20"/>
      <w:szCs w:val="20"/>
      <w:lang w:eastAsia="ko-KR"/>
    </w:rPr>
  </w:style>
  <w:style w:type="character" w:customStyle="1" w:styleId="FontStyle15">
    <w:name w:val="Font Style15"/>
    <w:basedOn w:val="a0"/>
    <w:uiPriority w:val="99"/>
    <w:rsid w:val="0061491F"/>
    <w:rPr>
      <w:rFonts w:ascii="Times New Roman" w:hAnsi="Times New Roman" w:cs="Times New Roman" w:hint="default"/>
      <w:sz w:val="20"/>
      <w:szCs w:val="20"/>
    </w:rPr>
  </w:style>
  <w:style w:type="paragraph" w:styleId="af9">
    <w:name w:val="footnote text"/>
    <w:basedOn w:val="a"/>
    <w:link w:val="afa"/>
    <w:semiHidden/>
    <w:unhideWhenUsed/>
    <w:rsid w:val="0061491F"/>
    <w:rPr>
      <w:rFonts w:asciiTheme="minorHAnsi" w:eastAsiaTheme="minorEastAsia" w:hAnsiTheme="minorHAnsi" w:cstheme="minorBidi"/>
      <w:sz w:val="20"/>
      <w:szCs w:val="20"/>
    </w:rPr>
  </w:style>
  <w:style w:type="character" w:customStyle="1" w:styleId="afa">
    <w:name w:val="Текст сноски Знак"/>
    <w:basedOn w:val="a0"/>
    <w:link w:val="af9"/>
    <w:semiHidden/>
    <w:rsid w:val="0061491F"/>
    <w:rPr>
      <w:rFonts w:eastAsiaTheme="minorEastAsia"/>
      <w:sz w:val="20"/>
      <w:szCs w:val="20"/>
      <w:lang w:eastAsia="ru-RU"/>
    </w:rPr>
  </w:style>
  <w:style w:type="character" w:styleId="afb">
    <w:name w:val="footnote reference"/>
    <w:basedOn w:val="a0"/>
    <w:semiHidden/>
    <w:unhideWhenUsed/>
    <w:rsid w:val="0061491F"/>
    <w:rPr>
      <w:vertAlign w:val="superscript"/>
    </w:rPr>
  </w:style>
  <w:style w:type="character" w:customStyle="1" w:styleId="BodytextBold">
    <w:name w:val="Body text + Bold"/>
    <w:basedOn w:val="a0"/>
    <w:rsid w:val="0061491F"/>
    <w:rPr>
      <w:rFonts w:ascii="Times New Roman" w:eastAsia="Times New Roman" w:hAnsi="Times New Roman" w:cs="Times New Roman"/>
      <w:b/>
      <w:bCs/>
      <w:sz w:val="20"/>
      <w:szCs w:val="20"/>
      <w:shd w:val="clear" w:color="auto" w:fill="FFFFFF"/>
    </w:rPr>
  </w:style>
  <w:style w:type="paragraph" w:styleId="afc">
    <w:name w:val="annotation subject"/>
    <w:basedOn w:val="af7"/>
    <w:next w:val="af7"/>
    <w:link w:val="afd"/>
    <w:uiPriority w:val="99"/>
    <w:semiHidden/>
    <w:unhideWhenUsed/>
    <w:rsid w:val="00401509"/>
    <w:rPr>
      <w:rFonts w:eastAsia="Times New Roman"/>
      <w:b/>
      <w:bCs/>
      <w:lang w:eastAsia="ru-RU"/>
    </w:rPr>
  </w:style>
  <w:style w:type="character" w:customStyle="1" w:styleId="afd">
    <w:name w:val="Тема примечания Знак"/>
    <w:basedOn w:val="af8"/>
    <w:link w:val="afc"/>
    <w:uiPriority w:val="99"/>
    <w:semiHidden/>
    <w:rsid w:val="00401509"/>
    <w:rPr>
      <w:rFonts w:ascii="Times New Roman" w:eastAsia="Times New Roman" w:hAnsi="Times New Roman" w:cs="Times New Roman"/>
      <w:b/>
      <w:bCs/>
      <w:sz w:val="20"/>
      <w:szCs w:val="20"/>
      <w:lang w:eastAsia="ru-RU"/>
    </w:rPr>
  </w:style>
  <w:style w:type="paragraph" w:customStyle="1" w:styleId="ConsNormal">
    <w:name w:val="ConsNormal"/>
    <w:link w:val="ConsNormal0"/>
    <w:rsid w:val="00621277"/>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rsid w:val="00621277"/>
    <w:rPr>
      <w:rFonts w:ascii="Arial" w:eastAsia="Times New Roman" w:hAnsi="Arial" w:cs="Arial"/>
      <w:sz w:val="20"/>
      <w:szCs w:val="20"/>
      <w:lang w:eastAsia="ru-RU"/>
    </w:rPr>
  </w:style>
  <w:style w:type="paragraph" w:customStyle="1" w:styleId="Style1">
    <w:name w:val="Style 1"/>
    <w:uiPriority w:val="99"/>
    <w:rsid w:val="00A21673"/>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styleId="afe">
    <w:name w:val="Emphasis"/>
    <w:uiPriority w:val="20"/>
    <w:qFormat/>
    <w:rsid w:val="007403A7"/>
    <w:rPr>
      <w:i/>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84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8FD07-C2A3-453C-99D0-01BA6E22E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2638</TotalTime>
  <Pages>4</Pages>
  <Words>2007</Words>
  <Characters>11445</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Щучкина Ольга Евгеньевна \ Olga Shchuchkina</dc:creator>
  <cp:keywords/>
  <dc:description/>
  <cp:lastModifiedBy>Матюхина Екатерина Эдуардовна \ Ekaterina Matiukhina</cp:lastModifiedBy>
  <cp:revision>69</cp:revision>
  <cp:lastPrinted>2023-03-07T10:30:00Z</cp:lastPrinted>
  <dcterms:created xsi:type="dcterms:W3CDTF">2026-04-22T14:42:00Z</dcterms:created>
  <dcterms:modified xsi:type="dcterms:W3CDTF">2026-06-04T02:49:00Z</dcterms:modified>
</cp:coreProperties>
</file>