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04" w:rsidRPr="00433604" w:rsidRDefault="00433604" w:rsidP="00995F1A">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D52B69" w:rsidRDefault="00D52B69" w:rsidP="00995F1A">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90559D">
        <w:rPr>
          <w:rFonts w:ascii="Times New Roman" w:eastAsia="Times New Roman" w:hAnsi="Times New Roman" w:cs="Times New Roman"/>
          <w:b/>
          <w:bCs/>
          <w:sz w:val="24"/>
          <w:szCs w:val="24"/>
          <w:lang w:eastAsia="ru-RU"/>
        </w:rPr>
        <w:t xml:space="preserve">ДОГОВОР </w:t>
      </w:r>
      <w:r w:rsidRPr="0090559D">
        <w:rPr>
          <w:rFonts w:ascii="Times New Roman" w:eastAsia="Times New Roman" w:hAnsi="Times New Roman" w:cs="Times New Roman"/>
          <w:b/>
          <w:snapToGrid w:val="0"/>
          <w:lang w:eastAsia="ru-RU"/>
        </w:rPr>
        <w:t>№ __________</w:t>
      </w:r>
    </w:p>
    <w:p w:rsidR="00433604" w:rsidRPr="00D52B69" w:rsidRDefault="00D52B69" w:rsidP="00995F1A">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ку</w:t>
      </w:r>
      <w:r>
        <w:rPr>
          <w:rFonts w:ascii="Times New Roman" w:eastAsia="Times New Roman" w:hAnsi="Times New Roman" w:cs="Times New Roman"/>
          <w:b/>
          <w:bCs/>
          <w:sz w:val="24"/>
          <w:szCs w:val="24"/>
          <w:lang w:eastAsia="ru-RU"/>
        </w:rPr>
        <w:t>пли-продажи металлического лома</w:t>
      </w:r>
    </w:p>
    <w:p w:rsidR="00433604" w:rsidRPr="00433604" w:rsidRDefault="00433604" w:rsidP="00995F1A">
      <w:pPr>
        <w:widowControl w:val="0"/>
        <w:tabs>
          <w:tab w:val="left" w:pos="7655"/>
          <w:tab w:val="left" w:pos="9214"/>
        </w:tabs>
        <w:autoSpaceDE w:val="0"/>
        <w:autoSpaceDN w:val="0"/>
        <w:adjustRightInd w:val="0"/>
        <w:spacing w:after="0" w:line="240" w:lineRule="auto"/>
        <w:ind w:right="-285"/>
        <w:rPr>
          <w:rFonts w:ascii="Times New Roman" w:eastAsia="Times New Roman" w:hAnsi="Times New Roman" w:cs="Times New Roman"/>
          <w:snapToGrid w:val="0"/>
          <w:lang w:eastAsia="ru-RU"/>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D52B69" w:rsidRPr="00A9538F" w:rsidTr="00266D36">
        <w:tc>
          <w:tcPr>
            <w:tcW w:w="2500" w:type="pct"/>
          </w:tcPr>
          <w:p w:rsidR="00D52B69" w:rsidRPr="00A9538F" w:rsidRDefault="00E77CAF" w:rsidP="00803396">
            <w:pPr>
              <w:tabs>
                <w:tab w:val="left" w:pos="540"/>
              </w:tabs>
              <w:ind w:left="0" w:right="-102" w:hanging="110"/>
              <w:rPr>
                <w:rFonts w:ascii="Times New Roman" w:hAnsi="Times New Roman" w:cs="Times New Roman"/>
                <w:b/>
                <w:bCs/>
                <w:sz w:val="24"/>
                <w:szCs w:val="24"/>
              </w:rPr>
            </w:pPr>
            <w:r>
              <w:rPr>
                <w:rFonts w:ascii="Times New Roman" w:hAnsi="Times New Roman" w:cs="Times New Roman"/>
                <w:sz w:val="24"/>
                <w:szCs w:val="24"/>
              </w:rPr>
              <w:t>г. Невинномысск</w:t>
            </w:r>
          </w:p>
        </w:tc>
        <w:tc>
          <w:tcPr>
            <w:tcW w:w="2500" w:type="pct"/>
          </w:tcPr>
          <w:p w:rsidR="00D52B69" w:rsidRPr="00A9538F" w:rsidRDefault="00D52B69" w:rsidP="000F3DBB">
            <w:pPr>
              <w:ind w:left="0" w:right="-104" w:firstLine="28"/>
              <w:jc w:val="right"/>
              <w:rPr>
                <w:rFonts w:ascii="Times New Roman" w:hAnsi="Times New Roman" w:cs="Times New Roman"/>
                <w:sz w:val="24"/>
                <w:szCs w:val="24"/>
              </w:rPr>
            </w:pPr>
            <w:r w:rsidRPr="00A9538F">
              <w:rPr>
                <w:rFonts w:ascii="Times New Roman" w:hAnsi="Times New Roman" w:cs="Times New Roman"/>
                <w:sz w:val="24"/>
                <w:szCs w:val="24"/>
              </w:rPr>
              <w:t>«____» ______________ г.</w:t>
            </w:r>
          </w:p>
        </w:tc>
      </w:tr>
    </w:tbl>
    <w:p w:rsidR="005773EC" w:rsidRDefault="005773EC" w:rsidP="00995F1A">
      <w:pPr>
        <w:widowControl w:val="0"/>
        <w:autoSpaceDE w:val="0"/>
        <w:autoSpaceDN w:val="0"/>
        <w:adjustRightInd w:val="0"/>
        <w:spacing w:after="0" w:line="240" w:lineRule="auto"/>
        <w:ind w:left="43" w:right="48" w:firstLine="587"/>
        <w:jc w:val="both"/>
        <w:rPr>
          <w:rFonts w:ascii="Times New Roman" w:eastAsia="Times New Roman" w:hAnsi="Times New Roman" w:cs="Times New Roman"/>
          <w:b/>
          <w:sz w:val="24"/>
          <w:szCs w:val="24"/>
          <w:lang w:eastAsia="ru-RU"/>
        </w:rPr>
      </w:pPr>
    </w:p>
    <w:p w:rsidR="00433604" w:rsidRPr="00433604" w:rsidRDefault="00433604" w:rsidP="00995F1A">
      <w:pPr>
        <w:widowControl w:val="0"/>
        <w:autoSpaceDE w:val="0"/>
        <w:autoSpaceDN w:val="0"/>
        <w:adjustRightInd w:val="0"/>
        <w:spacing w:after="0" w:line="240" w:lineRule="auto"/>
        <w:ind w:left="43" w:right="48" w:firstLine="587"/>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b/>
          <w:sz w:val="24"/>
          <w:szCs w:val="24"/>
          <w:lang w:eastAsia="ru-RU"/>
        </w:rPr>
        <w:t>___________________________________________________</w:t>
      </w:r>
      <w:r w:rsidRPr="00433604">
        <w:rPr>
          <w:rFonts w:ascii="Times New Roman" w:eastAsia="Times New Roman" w:hAnsi="Times New Roman" w:cs="Times New Roman"/>
          <w:sz w:val="24"/>
          <w:szCs w:val="24"/>
          <w:lang w:eastAsia="ru-RU"/>
        </w:rPr>
        <w:t xml:space="preserve">, именуемое в дальнейшем </w:t>
      </w:r>
      <w:r w:rsidR="00BB232C">
        <w:rPr>
          <w:rFonts w:ascii="Times New Roman" w:eastAsia="Times New Roman" w:hAnsi="Times New Roman" w:cs="Times New Roman"/>
          <w:sz w:val="24"/>
          <w:szCs w:val="24"/>
          <w:lang w:eastAsia="ru-RU"/>
        </w:rPr>
        <w:t>«Поставщик</w:t>
      </w:r>
      <w:r w:rsidRPr="00433604">
        <w:rPr>
          <w:rFonts w:ascii="Times New Roman" w:eastAsia="Times New Roman" w:hAnsi="Times New Roman" w:cs="Times New Roman"/>
          <w:sz w:val="24"/>
          <w:szCs w:val="24"/>
          <w:lang w:eastAsia="ru-RU"/>
        </w:rPr>
        <w:t>», в лице _</w:t>
      </w:r>
      <w:r w:rsidR="00803396">
        <w:rPr>
          <w:rFonts w:ascii="Times New Roman" w:eastAsia="Times New Roman" w:hAnsi="Times New Roman" w:cs="Times New Roman"/>
          <w:sz w:val="24"/>
          <w:szCs w:val="24"/>
          <w:lang w:eastAsia="ru-RU"/>
        </w:rPr>
        <w:t>_______________</w:t>
      </w:r>
      <w:r w:rsidRPr="00433604">
        <w:rPr>
          <w:rFonts w:ascii="Times New Roman" w:eastAsia="Times New Roman" w:hAnsi="Times New Roman" w:cs="Times New Roman"/>
          <w:sz w:val="24"/>
          <w:szCs w:val="24"/>
          <w:lang w:eastAsia="ru-RU"/>
        </w:rPr>
        <w:t>__, действующего на основании __</w:t>
      </w:r>
      <w:r w:rsidR="00803396">
        <w:rPr>
          <w:rFonts w:ascii="Times New Roman" w:eastAsia="Times New Roman" w:hAnsi="Times New Roman" w:cs="Times New Roman"/>
          <w:sz w:val="24"/>
          <w:szCs w:val="24"/>
          <w:lang w:eastAsia="ru-RU"/>
        </w:rPr>
        <w:t>_____________</w:t>
      </w:r>
      <w:r w:rsidRPr="00433604">
        <w:rPr>
          <w:rFonts w:ascii="Times New Roman" w:eastAsia="Times New Roman" w:hAnsi="Times New Roman" w:cs="Times New Roman"/>
          <w:sz w:val="24"/>
          <w:szCs w:val="24"/>
          <w:lang w:eastAsia="ru-RU"/>
        </w:rPr>
        <w:t>_, с одной стороны, и ___</w:t>
      </w:r>
      <w:r w:rsidR="00DF3720">
        <w:rPr>
          <w:rFonts w:ascii="Times New Roman" w:eastAsia="Times New Roman" w:hAnsi="Times New Roman" w:cs="Times New Roman"/>
          <w:sz w:val="24"/>
          <w:szCs w:val="24"/>
          <w:lang w:eastAsia="ru-RU"/>
        </w:rPr>
        <w:t>_____________________</w:t>
      </w:r>
      <w:r w:rsidRPr="00433604">
        <w:rPr>
          <w:rFonts w:ascii="Times New Roman" w:eastAsia="Times New Roman" w:hAnsi="Times New Roman" w:cs="Times New Roman"/>
          <w:sz w:val="24"/>
          <w:szCs w:val="24"/>
          <w:lang w:eastAsia="ru-RU"/>
        </w:rPr>
        <w:t>, именуемое в дальнейшем «Покупатель», в лице __</w:t>
      </w:r>
      <w:r w:rsidR="00803396">
        <w:rPr>
          <w:rFonts w:ascii="Times New Roman" w:eastAsia="Times New Roman" w:hAnsi="Times New Roman" w:cs="Times New Roman"/>
          <w:sz w:val="24"/>
          <w:szCs w:val="24"/>
          <w:lang w:eastAsia="ru-RU"/>
        </w:rPr>
        <w:t>_______________</w:t>
      </w:r>
      <w:r w:rsidRPr="00433604">
        <w:rPr>
          <w:rFonts w:ascii="Times New Roman" w:eastAsia="Times New Roman" w:hAnsi="Times New Roman" w:cs="Times New Roman"/>
          <w:sz w:val="24"/>
          <w:szCs w:val="24"/>
          <w:lang w:eastAsia="ru-RU"/>
        </w:rPr>
        <w:t>_, действующего на основании _</w:t>
      </w:r>
      <w:r w:rsidR="00803396">
        <w:rPr>
          <w:rFonts w:ascii="Times New Roman" w:eastAsia="Times New Roman" w:hAnsi="Times New Roman" w:cs="Times New Roman"/>
          <w:sz w:val="24"/>
          <w:szCs w:val="24"/>
          <w:lang w:eastAsia="ru-RU"/>
        </w:rPr>
        <w:t>________________________</w:t>
      </w:r>
      <w:r w:rsidRPr="00433604">
        <w:rPr>
          <w:rFonts w:ascii="Times New Roman" w:eastAsia="Times New Roman" w:hAnsi="Times New Roman" w:cs="Times New Roman"/>
          <w:sz w:val="24"/>
          <w:szCs w:val="24"/>
          <w:lang w:eastAsia="ru-RU"/>
        </w:rPr>
        <w:t>__, с другой стороны, в дальнейшем совместно именуемые «Стороны», заключили настоящий договор о нижеследующем:</w:t>
      </w:r>
    </w:p>
    <w:p w:rsidR="00433604" w:rsidRPr="00433604" w:rsidRDefault="00433604" w:rsidP="00995F1A">
      <w:pPr>
        <w:widowControl w:val="0"/>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ПРЕДМЕТ ДОГОВОРА</w:t>
      </w:r>
    </w:p>
    <w:p w:rsidR="00433604" w:rsidRPr="00433604" w:rsidRDefault="00433604" w:rsidP="00995F1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1.1. </w:t>
      </w:r>
      <w:r w:rsidR="00BB232C">
        <w:rPr>
          <w:rFonts w:ascii="Times New Roman" w:eastAsia="Times New Roman" w:hAnsi="Times New Roman" w:cs="Times New Roman"/>
          <w:sz w:val="24"/>
          <w:szCs w:val="24"/>
          <w:lang w:eastAsia="ru-RU"/>
        </w:rPr>
        <w:t>Поставщик</w:t>
      </w:r>
      <w:r w:rsidRPr="00433604">
        <w:rPr>
          <w:rFonts w:ascii="Times New Roman" w:eastAsia="Times New Roman" w:hAnsi="Times New Roman" w:cs="Times New Roman"/>
          <w:sz w:val="24"/>
          <w:szCs w:val="24"/>
          <w:lang w:eastAsia="ru-RU"/>
        </w:rPr>
        <w:t xml:space="preserve"> обязуется передать лом и отходы черных/цветных металлов, образовавшиеся в процессе производственно-хозяйственной деятельности предприятия (далее по тексту - Товар), а Покупатель принять и оплатить поставленный Товар в соответствии с условиями настоящего договора.</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1.2. Полное наименование, характеристики, цена и количество и сроки отгрузки Товара будут указаны в соответствующих Спецификациях, являющихся неотъемлемой частью настоящего договора. Общее количество Товара, реализованного по настоящему договору, и его стоимость, складываются соответственно из количества Товара и его стоимости, указанных в приемо-сдаточных актах к настоящему договору.</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1.3. </w:t>
      </w:r>
      <w:r w:rsidR="00BB232C">
        <w:rPr>
          <w:rFonts w:ascii="Times New Roman" w:eastAsia="Times New Roman" w:hAnsi="Times New Roman" w:cs="Times New Roman"/>
          <w:sz w:val="24"/>
          <w:szCs w:val="24"/>
          <w:lang w:eastAsia="ru-RU"/>
        </w:rPr>
        <w:t>Поставщик</w:t>
      </w:r>
      <w:r w:rsidRPr="00433604">
        <w:rPr>
          <w:rFonts w:ascii="Times New Roman" w:eastAsia="Times New Roman" w:hAnsi="Times New Roman" w:cs="Times New Roman"/>
          <w:sz w:val="24"/>
          <w:szCs w:val="24"/>
          <w:lang w:eastAsia="ru-RU"/>
        </w:rPr>
        <w:t xml:space="preserve"> несет ответственность за происхождение лома и отходов черных металлов с соблюдением условий, предусмотренных: </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 Федеральным Законом РФ от 24.06.1998 года № 89-ФЗ «Об отходах производства и потребления» (в действующей редакции); </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 Постановлением Правительства РФ № 1287 от 12.12.2012 «О лицензировании деятельности по заготовке, хранению, переработке и реализации лома цветных и черных металлов» (в действующей редакции); </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Постановлением Правительства РФ от 11.05.2001 года № 369 «Правила обращения с ломом и отходами черных металлов и их отчуждением» (в действующей редакции).</w:t>
      </w:r>
    </w:p>
    <w:p w:rsidR="00433604" w:rsidRPr="00433604" w:rsidRDefault="00433604" w:rsidP="00995F1A">
      <w:pPr>
        <w:widowControl w:val="0"/>
        <w:autoSpaceDE w:val="0"/>
        <w:autoSpaceDN w:val="0"/>
        <w:adjustRightInd w:val="0"/>
        <w:spacing w:after="0" w:line="240" w:lineRule="auto"/>
        <w:ind w:right="74" w:firstLine="63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Постановлением Правительства РФ от 11.05.2001 года № 370 «Правила обращения с ломом и отходами цветных металлов и их отчуждением» (в действующей редакции).</w:t>
      </w:r>
    </w:p>
    <w:p w:rsidR="00433604" w:rsidRPr="00433604" w:rsidRDefault="00433604" w:rsidP="00995F1A">
      <w:pPr>
        <w:widowControl w:val="0"/>
        <w:autoSpaceDE w:val="0"/>
        <w:autoSpaceDN w:val="0"/>
        <w:adjustRightInd w:val="0"/>
        <w:spacing w:after="0" w:line="240" w:lineRule="auto"/>
        <w:ind w:right="72" w:firstLine="630"/>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КАЧЕСТВО ТОВАРА</w:t>
      </w:r>
    </w:p>
    <w:p w:rsidR="00433604" w:rsidRPr="00433604" w:rsidRDefault="00433604" w:rsidP="00995F1A">
      <w:pPr>
        <w:widowControl w:val="0"/>
        <w:autoSpaceDE w:val="0"/>
        <w:autoSpaceDN w:val="0"/>
        <w:adjustRightInd w:val="0"/>
        <w:spacing w:after="0" w:line="240" w:lineRule="auto"/>
        <w:ind w:right="72"/>
        <w:jc w:val="center"/>
        <w:rPr>
          <w:rFonts w:ascii="Times New Roman" w:eastAsia="Times New Roman" w:hAnsi="Times New Roman" w:cs="Times New Roman"/>
          <w:b/>
          <w:bCs/>
          <w:sz w:val="24"/>
          <w:szCs w:val="24"/>
          <w:lang w:val="en-US" w:eastAsia="ru-RU"/>
        </w:rPr>
      </w:pPr>
    </w:p>
    <w:p w:rsidR="00433604" w:rsidRPr="00433604" w:rsidRDefault="00433604" w:rsidP="00995F1A">
      <w:pPr>
        <w:widowControl w:val="0"/>
        <w:autoSpaceDE w:val="0"/>
        <w:autoSpaceDN w:val="0"/>
        <w:adjustRightInd w:val="0"/>
        <w:spacing w:after="0" w:line="240" w:lineRule="auto"/>
        <w:ind w:right="72"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2.1. Качество Товара должно соответствовать требованиям технических условий, разработанных на основе установленных в Российской Федерации стандартов качества (ГОСТ 2787-75), а также СТО и ТУ металлургических предприятий.</w:t>
      </w:r>
    </w:p>
    <w:p w:rsidR="00433604" w:rsidRPr="00433604" w:rsidRDefault="00433604" w:rsidP="00995F1A">
      <w:pPr>
        <w:widowControl w:val="0"/>
        <w:autoSpaceDE w:val="0"/>
        <w:autoSpaceDN w:val="0"/>
        <w:adjustRightInd w:val="0"/>
        <w:spacing w:after="0" w:line="240" w:lineRule="auto"/>
        <w:ind w:right="72"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2.2. Поставляемый товар должен соответствовать «Гигиеническим требованиям к обеспечению радиационной безопасности при заготовке и реализации металлолома» (Приказ Мин</w:t>
      </w:r>
      <w:r w:rsidR="00D52B69">
        <w:rPr>
          <w:rFonts w:ascii="Times New Roman" w:eastAsia="Times New Roman" w:hAnsi="Times New Roman" w:cs="Times New Roman"/>
          <w:sz w:val="24"/>
          <w:szCs w:val="24"/>
          <w:lang w:eastAsia="ru-RU"/>
        </w:rPr>
        <w:t>здрава РФ № 114 от 10.04.2001).</w:t>
      </w:r>
    </w:p>
    <w:p w:rsidR="00433604" w:rsidRPr="00433604" w:rsidRDefault="00433604" w:rsidP="00995F1A">
      <w:pPr>
        <w:widowControl w:val="0"/>
        <w:autoSpaceDE w:val="0"/>
        <w:autoSpaceDN w:val="0"/>
        <w:adjustRightInd w:val="0"/>
        <w:spacing w:after="0" w:line="240" w:lineRule="auto"/>
        <w:ind w:right="72"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2.3. Показатели качества могут быть изменены исключительно по согласованию Сторон и отражены в соответствующей спецификации. </w:t>
      </w:r>
    </w:p>
    <w:p w:rsidR="00433604" w:rsidRPr="00433604" w:rsidRDefault="00433604" w:rsidP="00995F1A">
      <w:pPr>
        <w:widowControl w:val="0"/>
        <w:autoSpaceDE w:val="0"/>
        <w:autoSpaceDN w:val="0"/>
        <w:adjustRightInd w:val="0"/>
        <w:spacing w:after="0" w:line="240" w:lineRule="auto"/>
        <w:ind w:right="72" w:firstLine="709"/>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УСЛОВИЯ ПОСТАВКИ</w:t>
      </w:r>
    </w:p>
    <w:p w:rsidR="00433604" w:rsidRPr="00433604" w:rsidRDefault="00433604" w:rsidP="00995F1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p w:rsidR="00433604" w:rsidRPr="00433604" w:rsidRDefault="00995F1A"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433604" w:rsidRPr="00433604">
        <w:rPr>
          <w:rFonts w:ascii="Times New Roman" w:eastAsia="Times New Roman" w:hAnsi="Times New Roman" w:cs="Times New Roman"/>
          <w:sz w:val="24"/>
          <w:szCs w:val="24"/>
          <w:lang w:eastAsia="ru-RU"/>
        </w:rPr>
        <w:t xml:space="preserve">Поставка Товара по настоящему договору </w:t>
      </w:r>
      <w:r w:rsidR="00F77098">
        <w:rPr>
          <w:rFonts w:ascii="Times New Roman" w:eastAsia="Times New Roman" w:hAnsi="Times New Roman" w:cs="Times New Roman"/>
          <w:sz w:val="24"/>
          <w:szCs w:val="24"/>
          <w:lang w:eastAsia="ru-RU"/>
        </w:rPr>
        <w:t>осуществляется</w:t>
      </w:r>
      <w:r w:rsidR="00433604" w:rsidRPr="00433604">
        <w:rPr>
          <w:rFonts w:ascii="Times New Roman" w:eastAsia="Times New Roman" w:hAnsi="Times New Roman" w:cs="Times New Roman"/>
          <w:sz w:val="24"/>
          <w:szCs w:val="24"/>
          <w:lang w:eastAsia="ru-RU"/>
        </w:rPr>
        <w:t xml:space="preserve"> на следующих условиях:</w:t>
      </w:r>
    </w:p>
    <w:p w:rsid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6"/>
          <w:lang w:eastAsia="ru-RU"/>
        </w:rPr>
      </w:pPr>
      <w:r w:rsidRPr="00433604">
        <w:rPr>
          <w:rFonts w:ascii="Times New Roman" w:eastAsia="Times New Roman" w:hAnsi="Times New Roman" w:cs="Times New Roman"/>
          <w:sz w:val="24"/>
          <w:szCs w:val="26"/>
          <w:lang w:eastAsia="ru-RU"/>
        </w:rPr>
        <w:t xml:space="preserve">- автотранспортом Покупателя на условиях самовывоза </w:t>
      </w:r>
      <w:r w:rsidRPr="00433604">
        <w:rPr>
          <w:rFonts w:ascii="Times New Roman" w:eastAsia="Times New Roman" w:hAnsi="Times New Roman" w:cs="Times New Roman"/>
          <w:sz w:val="24"/>
          <w:szCs w:val="26"/>
          <w:lang w:val="en-US" w:eastAsia="ru-RU"/>
        </w:rPr>
        <w:t>EXW</w:t>
      </w:r>
      <w:r w:rsidRPr="00433604">
        <w:rPr>
          <w:rFonts w:ascii="Times New Roman" w:eastAsia="Times New Roman" w:hAnsi="Times New Roman" w:cs="Times New Roman"/>
          <w:sz w:val="24"/>
          <w:szCs w:val="26"/>
          <w:lang w:eastAsia="ru-RU"/>
        </w:rPr>
        <w:t xml:space="preserve"> склад </w:t>
      </w:r>
      <w:r w:rsidR="00BB232C">
        <w:rPr>
          <w:rFonts w:ascii="Times New Roman" w:eastAsia="Times New Roman" w:hAnsi="Times New Roman" w:cs="Times New Roman"/>
          <w:sz w:val="24"/>
          <w:szCs w:val="26"/>
          <w:lang w:eastAsia="ru-RU"/>
        </w:rPr>
        <w:t>Поставщика</w:t>
      </w:r>
      <w:r w:rsidRPr="00433604">
        <w:rPr>
          <w:rFonts w:ascii="Times New Roman" w:eastAsia="Times New Roman" w:hAnsi="Times New Roman" w:cs="Times New Roman"/>
          <w:sz w:val="24"/>
          <w:szCs w:val="26"/>
          <w:lang w:eastAsia="ru-RU"/>
        </w:rPr>
        <w:t xml:space="preserve"> (пункт погрузки) или </w:t>
      </w:r>
      <w:r w:rsidRPr="00433604">
        <w:rPr>
          <w:rFonts w:ascii="Times New Roman" w:eastAsia="Times New Roman" w:hAnsi="Times New Roman" w:cs="Times New Roman"/>
          <w:sz w:val="24"/>
          <w:szCs w:val="24"/>
          <w:lang w:val="en-US" w:eastAsia="ru-RU"/>
        </w:rPr>
        <w:t>FCA</w:t>
      </w:r>
      <w:r w:rsidRPr="00433604">
        <w:rPr>
          <w:rFonts w:ascii="Times New Roman" w:eastAsia="Times New Roman" w:hAnsi="Times New Roman" w:cs="Times New Roman"/>
          <w:sz w:val="24"/>
          <w:szCs w:val="24"/>
          <w:lang w:eastAsia="ru-RU"/>
        </w:rPr>
        <w:t xml:space="preserve"> склад </w:t>
      </w:r>
      <w:r w:rsidR="00BB232C">
        <w:rPr>
          <w:rFonts w:ascii="Times New Roman" w:eastAsia="Times New Roman" w:hAnsi="Times New Roman" w:cs="Times New Roman"/>
          <w:sz w:val="24"/>
          <w:szCs w:val="24"/>
          <w:lang w:eastAsia="ru-RU"/>
        </w:rPr>
        <w:t>Поставщика</w:t>
      </w:r>
      <w:r w:rsidRPr="00433604">
        <w:rPr>
          <w:rFonts w:ascii="Times New Roman" w:eastAsia="Times New Roman" w:hAnsi="Times New Roman" w:cs="Times New Roman"/>
          <w:sz w:val="24"/>
          <w:szCs w:val="24"/>
          <w:lang w:eastAsia="ru-RU"/>
        </w:rPr>
        <w:t xml:space="preserve"> </w:t>
      </w:r>
      <w:r w:rsidRPr="00433604">
        <w:rPr>
          <w:rFonts w:ascii="Times New Roman" w:eastAsia="Times New Roman" w:hAnsi="Times New Roman" w:cs="Times New Roman"/>
          <w:sz w:val="24"/>
          <w:szCs w:val="26"/>
          <w:lang w:eastAsia="ru-RU"/>
        </w:rPr>
        <w:t>(</w:t>
      </w:r>
      <w:proofErr w:type="spellStart"/>
      <w:r w:rsidRPr="00433604">
        <w:rPr>
          <w:rFonts w:ascii="Times New Roman" w:eastAsia="Times New Roman" w:hAnsi="Times New Roman" w:cs="Times New Roman"/>
          <w:sz w:val="24"/>
          <w:szCs w:val="26"/>
          <w:lang w:eastAsia="ru-RU"/>
        </w:rPr>
        <w:t>Инкотермс</w:t>
      </w:r>
      <w:proofErr w:type="spellEnd"/>
      <w:r w:rsidRPr="00433604">
        <w:rPr>
          <w:rFonts w:ascii="Times New Roman" w:eastAsia="Times New Roman" w:hAnsi="Times New Roman" w:cs="Times New Roman"/>
          <w:sz w:val="24"/>
          <w:szCs w:val="26"/>
          <w:lang w:eastAsia="ru-RU"/>
        </w:rPr>
        <w:t xml:space="preserve"> </w:t>
      </w:r>
      <w:r w:rsidR="00397F50">
        <w:rPr>
          <w:rFonts w:ascii="Times New Roman" w:eastAsia="Times New Roman" w:hAnsi="Times New Roman" w:cs="Times New Roman"/>
          <w:sz w:val="24"/>
          <w:szCs w:val="26"/>
          <w:lang w:eastAsia="ru-RU"/>
        </w:rPr>
        <w:t>2010</w:t>
      </w:r>
      <w:r w:rsidRPr="00433604">
        <w:rPr>
          <w:rFonts w:ascii="Times New Roman" w:eastAsia="Times New Roman" w:hAnsi="Times New Roman" w:cs="Times New Roman"/>
          <w:sz w:val="24"/>
          <w:szCs w:val="26"/>
          <w:lang w:eastAsia="ru-RU"/>
        </w:rPr>
        <w:t>).</w:t>
      </w:r>
    </w:p>
    <w:p w:rsidR="00433604" w:rsidRPr="00433604" w:rsidRDefault="00433604" w:rsidP="00F7709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433604">
        <w:rPr>
          <w:rFonts w:ascii="Times New Roman" w:eastAsia="Times New Roman" w:hAnsi="Times New Roman" w:cs="Times New Roman"/>
          <w:sz w:val="24"/>
          <w:szCs w:val="24"/>
          <w:lang w:eastAsia="ru-RU"/>
        </w:rPr>
        <w:lastRenderedPageBreak/>
        <w:t xml:space="preserve">3.2. </w:t>
      </w:r>
      <w:r w:rsidRPr="00433604">
        <w:rPr>
          <w:rFonts w:ascii="Times New Roman" w:eastAsia="Times New Roman" w:hAnsi="Times New Roman" w:cs="Times New Roman"/>
          <w:sz w:val="24"/>
          <w:szCs w:val="20"/>
          <w:lang w:eastAsia="ru-RU"/>
        </w:rPr>
        <w:t>Право собственности на Товар, а также риск случайной гибели, порчи, повреждения или утраты Товара</w:t>
      </w:r>
      <w:r w:rsidR="00F77098">
        <w:rPr>
          <w:rFonts w:ascii="Times New Roman" w:eastAsia="Times New Roman" w:hAnsi="Times New Roman" w:cs="Times New Roman"/>
          <w:sz w:val="24"/>
          <w:szCs w:val="20"/>
          <w:lang w:eastAsia="ru-RU"/>
        </w:rPr>
        <w:t xml:space="preserve"> переходит Покупателю с момента </w:t>
      </w:r>
      <w:r w:rsidRPr="00433604">
        <w:rPr>
          <w:rFonts w:ascii="Times New Roman" w:eastAsia="Times New Roman" w:hAnsi="Times New Roman" w:cs="Times New Roman"/>
          <w:sz w:val="24"/>
          <w:szCs w:val="20"/>
          <w:lang w:eastAsia="ru-RU"/>
        </w:rPr>
        <w:t>пе</w:t>
      </w:r>
      <w:r w:rsidR="00BB232C">
        <w:rPr>
          <w:rFonts w:ascii="Times New Roman" w:eastAsia="Times New Roman" w:hAnsi="Times New Roman" w:cs="Times New Roman"/>
          <w:sz w:val="24"/>
          <w:szCs w:val="20"/>
          <w:lang w:eastAsia="ru-RU"/>
        </w:rPr>
        <w:t>редачи Товара на складе Поставщика</w:t>
      </w:r>
      <w:r w:rsidRPr="00433604">
        <w:rPr>
          <w:rFonts w:ascii="Times New Roman" w:eastAsia="Times New Roman" w:hAnsi="Times New Roman" w:cs="Times New Roman"/>
          <w:sz w:val="24"/>
          <w:szCs w:val="20"/>
          <w:lang w:eastAsia="ru-RU"/>
        </w:rPr>
        <w:t xml:space="preserve"> (для поставки автотранспортом).</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433604">
        <w:rPr>
          <w:rFonts w:ascii="Times New Roman" w:eastAsia="Times New Roman" w:hAnsi="Times New Roman" w:cs="Times New Roman"/>
          <w:sz w:val="24"/>
          <w:szCs w:val="20"/>
          <w:lang w:eastAsia="ru-RU"/>
        </w:rPr>
        <w:t xml:space="preserve">Датой передачи </w:t>
      </w:r>
      <w:r w:rsidR="00F77098">
        <w:rPr>
          <w:rFonts w:ascii="Times New Roman" w:eastAsia="Times New Roman" w:hAnsi="Times New Roman" w:cs="Times New Roman"/>
          <w:sz w:val="24"/>
          <w:szCs w:val="20"/>
          <w:lang w:eastAsia="ru-RU"/>
        </w:rPr>
        <w:t xml:space="preserve">считается </w:t>
      </w:r>
      <w:r w:rsidRPr="00433604">
        <w:rPr>
          <w:rFonts w:ascii="Times New Roman" w:eastAsia="Times New Roman" w:hAnsi="Times New Roman" w:cs="Times New Roman"/>
          <w:sz w:val="24"/>
          <w:szCs w:val="24"/>
          <w:lang w:eastAsia="ru-RU"/>
        </w:rPr>
        <w:t>дата, указанная в накладных на отпуск Товара</w:t>
      </w:r>
      <w:r w:rsidR="00EB2885">
        <w:rPr>
          <w:rFonts w:ascii="Times New Roman" w:eastAsia="Times New Roman" w:hAnsi="Times New Roman" w:cs="Times New Roman"/>
          <w:sz w:val="24"/>
          <w:szCs w:val="24"/>
          <w:lang w:eastAsia="ru-RU"/>
        </w:rPr>
        <w:t>.</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ПОРЯДОК ПРИЕМКИ ТОВАРА</w:t>
      </w:r>
    </w:p>
    <w:p w:rsidR="00433604" w:rsidRPr="00433604" w:rsidRDefault="00433604" w:rsidP="005C7A38">
      <w:pPr>
        <w:widowControl w:val="0"/>
        <w:tabs>
          <w:tab w:val="num" w:pos="993"/>
        </w:tabs>
        <w:autoSpaceDE w:val="0"/>
        <w:autoSpaceDN w:val="0"/>
        <w:adjustRightInd w:val="0"/>
        <w:spacing w:after="0" w:line="240" w:lineRule="auto"/>
        <w:ind w:right="91"/>
        <w:rPr>
          <w:rFonts w:ascii="Times New Roman" w:eastAsia="Times New Roman" w:hAnsi="Times New Roman" w:cs="Times New Roman"/>
          <w:b/>
          <w:bCs/>
          <w:sz w:val="24"/>
          <w:szCs w:val="24"/>
          <w:lang w:val="en-US" w:eastAsia="ru-RU"/>
        </w:rPr>
      </w:pPr>
    </w:p>
    <w:p w:rsidR="00433604" w:rsidRPr="00433604" w:rsidRDefault="00433604" w:rsidP="00F770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4.1. Приемка Товара по количеству и качеству производится в порядке, установленном Правилами обращения с ломом и отходами черных/цветных металлов и их отчуждения.</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4</w:t>
      </w:r>
      <w:r w:rsidR="00F77098">
        <w:rPr>
          <w:rFonts w:ascii="Times New Roman" w:eastAsia="Times New Roman" w:hAnsi="Times New Roman" w:cs="Times New Roman"/>
          <w:sz w:val="24"/>
          <w:szCs w:val="24"/>
          <w:lang w:eastAsia="ru-RU"/>
        </w:rPr>
        <w:t>.2</w:t>
      </w:r>
      <w:r w:rsidRPr="00433604">
        <w:rPr>
          <w:rFonts w:ascii="Times New Roman" w:eastAsia="Times New Roman" w:hAnsi="Times New Roman" w:cs="Times New Roman"/>
          <w:sz w:val="24"/>
          <w:szCs w:val="24"/>
          <w:lang w:eastAsia="ru-RU"/>
        </w:rPr>
        <w:t xml:space="preserve">. </w:t>
      </w:r>
      <w:r w:rsidRPr="00433604">
        <w:rPr>
          <w:rFonts w:ascii="Times New Roman" w:eastAsia="Times New Roman" w:hAnsi="Times New Roman" w:cs="Times New Roman"/>
          <w:b/>
          <w:sz w:val="24"/>
          <w:szCs w:val="24"/>
          <w:lang w:eastAsia="ru-RU"/>
        </w:rPr>
        <w:t>При поставке Товара автотранспортом Покупателя:</w:t>
      </w:r>
    </w:p>
    <w:p w:rsidR="00433604" w:rsidRPr="00433604" w:rsidRDefault="00F77098"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33604" w:rsidRPr="00433604">
        <w:rPr>
          <w:rFonts w:ascii="Times New Roman" w:eastAsia="Times New Roman" w:hAnsi="Times New Roman" w:cs="Times New Roman"/>
          <w:sz w:val="24"/>
          <w:szCs w:val="24"/>
          <w:lang w:eastAsia="ru-RU"/>
        </w:rPr>
        <w:t>.1. Представитель Покупателя, осуществляющий приемку Товара, обязан обеспечить в установленном порядке проведение радиационного контроля и осуществление входного контроля каждой партии лома и отходов на взрывобезопасность с оформлением за свой счет необходимых документов.</w:t>
      </w:r>
    </w:p>
    <w:p w:rsidR="00433604" w:rsidRPr="00433604" w:rsidRDefault="00F77098"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33604" w:rsidRPr="00433604">
        <w:rPr>
          <w:rFonts w:ascii="Times New Roman" w:eastAsia="Times New Roman" w:hAnsi="Times New Roman" w:cs="Times New Roman"/>
          <w:sz w:val="24"/>
          <w:szCs w:val="24"/>
          <w:lang w:eastAsia="ru-RU"/>
        </w:rPr>
        <w:t xml:space="preserve">.2. Приемка Товара Покупателем производится на складе </w:t>
      </w:r>
      <w:r w:rsidR="00BB232C">
        <w:rPr>
          <w:rFonts w:ascii="Times New Roman" w:eastAsia="Times New Roman" w:hAnsi="Times New Roman" w:cs="Times New Roman"/>
          <w:sz w:val="24"/>
          <w:szCs w:val="24"/>
          <w:lang w:eastAsia="ru-RU"/>
        </w:rPr>
        <w:t>Поставщика</w:t>
      </w:r>
      <w:r w:rsidR="00433604" w:rsidRPr="00433604">
        <w:rPr>
          <w:rFonts w:ascii="Times New Roman" w:eastAsia="Times New Roman" w:hAnsi="Times New Roman" w:cs="Times New Roman"/>
          <w:sz w:val="24"/>
          <w:szCs w:val="24"/>
          <w:lang w:eastAsia="ru-RU"/>
        </w:rPr>
        <w:t xml:space="preserve"> по массе нетто, определяемой как разность между массой брутто и массой порожнего транспортного средства, с учетом засоренности согласно п. 2.1. настоящего Договора, с оформлением Товарной накладной по форме ТОРГ-12 или М-15.</w:t>
      </w:r>
    </w:p>
    <w:p w:rsidR="00433604" w:rsidRPr="00433604" w:rsidRDefault="00F77098"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4.2</w:t>
      </w:r>
      <w:r w:rsidR="00433604" w:rsidRPr="00433604">
        <w:rPr>
          <w:rFonts w:ascii="Times New Roman" w:eastAsia="Times New Roman" w:hAnsi="Times New Roman" w:cs="Times New Roman"/>
          <w:bCs/>
          <w:sz w:val="24"/>
          <w:szCs w:val="24"/>
          <w:lang w:eastAsia="ru-RU"/>
        </w:rPr>
        <w:t>.3. Передача товара производится представителю покупателя при наличии Доверенности по форме Форма № М-2а, утв. Постановлением Госкомстата России от 30.10.97г. № 71а, заверенной подписью руководителя, действующего без доверенности, и печатью организации.</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4.</w:t>
      </w:r>
      <w:r w:rsidR="00F77098">
        <w:rPr>
          <w:rFonts w:ascii="Times New Roman" w:eastAsia="Times New Roman" w:hAnsi="Times New Roman" w:cs="Times New Roman"/>
          <w:sz w:val="24"/>
          <w:szCs w:val="24"/>
          <w:lang w:eastAsia="ru-RU"/>
        </w:rPr>
        <w:t>2</w:t>
      </w:r>
      <w:r w:rsidRPr="00433604">
        <w:rPr>
          <w:rFonts w:ascii="Times New Roman" w:eastAsia="Times New Roman" w:hAnsi="Times New Roman" w:cs="Times New Roman"/>
          <w:sz w:val="24"/>
          <w:szCs w:val="24"/>
          <w:lang w:eastAsia="ru-RU"/>
        </w:rPr>
        <w:t xml:space="preserve">.4. Покупатель оформляет приемо-сдаточный акт в течение 5 (пяти) дней с даты поставки и направляет его копию </w:t>
      </w:r>
      <w:r w:rsidR="00BB232C">
        <w:rPr>
          <w:rFonts w:ascii="Times New Roman" w:eastAsia="Times New Roman" w:hAnsi="Times New Roman" w:cs="Times New Roman"/>
          <w:sz w:val="24"/>
          <w:szCs w:val="24"/>
          <w:lang w:eastAsia="ru-RU"/>
        </w:rPr>
        <w:t>Поставщику</w:t>
      </w:r>
      <w:r w:rsidRPr="00433604">
        <w:rPr>
          <w:rFonts w:ascii="Times New Roman" w:eastAsia="Times New Roman" w:hAnsi="Times New Roman" w:cs="Times New Roman"/>
          <w:sz w:val="24"/>
          <w:szCs w:val="24"/>
          <w:lang w:eastAsia="ru-RU"/>
        </w:rPr>
        <w:t xml:space="preserve"> по факсимильной или электронной связи, а оригинал – почтой.</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4.</w:t>
      </w:r>
      <w:r w:rsidR="00F77098">
        <w:rPr>
          <w:rFonts w:ascii="Times New Roman" w:eastAsia="Times New Roman" w:hAnsi="Times New Roman" w:cs="Times New Roman"/>
          <w:sz w:val="24"/>
          <w:szCs w:val="24"/>
          <w:lang w:eastAsia="ru-RU"/>
        </w:rPr>
        <w:t>2</w:t>
      </w:r>
      <w:r w:rsidRPr="00433604">
        <w:rPr>
          <w:rFonts w:ascii="Times New Roman" w:eastAsia="Times New Roman" w:hAnsi="Times New Roman" w:cs="Times New Roman"/>
          <w:sz w:val="24"/>
          <w:szCs w:val="24"/>
          <w:lang w:eastAsia="ru-RU"/>
        </w:rPr>
        <w:t xml:space="preserve">.5. После приемки Товара Покупателем на складе </w:t>
      </w:r>
      <w:r w:rsidR="00BB232C">
        <w:rPr>
          <w:rFonts w:ascii="Times New Roman" w:eastAsia="Times New Roman" w:hAnsi="Times New Roman" w:cs="Times New Roman"/>
          <w:sz w:val="24"/>
          <w:szCs w:val="24"/>
          <w:lang w:eastAsia="ru-RU"/>
        </w:rPr>
        <w:t>Поставщика</w:t>
      </w:r>
      <w:r w:rsidRPr="00433604">
        <w:rPr>
          <w:rFonts w:ascii="Times New Roman" w:eastAsia="Times New Roman" w:hAnsi="Times New Roman" w:cs="Times New Roman"/>
          <w:sz w:val="24"/>
          <w:szCs w:val="24"/>
          <w:lang w:eastAsia="ru-RU"/>
        </w:rPr>
        <w:t xml:space="preserve"> (проставления подписи ответственного лица Покупателя в накладной) претензии по качеству поставляемого Товара предъявлены быть не могут.</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33604">
        <w:rPr>
          <w:rFonts w:ascii="Times New Roman" w:eastAsia="Times New Roman" w:hAnsi="Times New Roman" w:cs="Times New Roman"/>
          <w:sz w:val="24"/>
          <w:szCs w:val="24"/>
          <w:lang w:eastAsia="ru-RU"/>
        </w:rPr>
        <w:t>4.</w:t>
      </w:r>
      <w:r w:rsidR="00F77098">
        <w:rPr>
          <w:rFonts w:ascii="Times New Roman" w:eastAsia="Times New Roman" w:hAnsi="Times New Roman" w:cs="Times New Roman"/>
          <w:sz w:val="24"/>
          <w:szCs w:val="24"/>
          <w:lang w:eastAsia="ru-RU"/>
        </w:rPr>
        <w:t>2</w:t>
      </w:r>
      <w:r w:rsidRPr="00433604">
        <w:rPr>
          <w:rFonts w:ascii="Times New Roman" w:eastAsia="Times New Roman" w:hAnsi="Times New Roman" w:cs="Times New Roman"/>
          <w:sz w:val="24"/>
          <w:szCs w:val="24"/>
          <w:lang w:eastAsia="ru-RU"/>
        </w:rPr>
        <w:t xml:space="preserve">.6. Сотрудники Покупателя </w:t>
      </w:r>
      <w:r w:rsidRPr="00433604">
        <w:rPr>
          <w:rFonts w:ascii="Times New Roman" w:eastAsia="Times New Roman" w:hAnsi="Times New Roman" w:cs="Times New Roman"/>
          <w:bCs/>
          <w:sz w:val="24"/>
          <w:szCs w:val="24"/>
          <w:lang w:eastAsia="ru-RU"/>
        </w:rPr>
        <w:t xml:space="preserve">при нахождении на территории </w:t>
      </w:r>
      <w:r w:rsidR="00BB232C">
        <w:rPr>
          <w:rFonts w:ascii="Times New Roman" w:eastAsia="Times New Roman" w:hAnsi="Times New Roman" w:cs="Times New Roman"/>
          <w:bCs/>
          <w:sz w:val="24"/>
          <w:szCs w:val="24"/>
          <w:lang w:eastAsia="ru-RU"/>
        </w:rPr>
        <w:t>Поставщика</w:t>
      </w:r>
      <w:r w:rsidRPr="00433604">
        <w:rPr>
          <w:rFonts w:ascii="Times New Roman" w:eastAsia="Times New Roman" w:hAnsi="Times New Roman" w:cs="Times New Roman"/>
          <w:bCs/>
          <w:sz w:val="24"/>
          <w:szCs w:val="24"/>
          <w:lang w:eastAsia="ru-RU"/>
        </w:rPr>
        <w:t xml:space="preserve"> должны быть обеспечены средствами СИЗ (в </w:t>
      </w:r>
      <w:proofErr w:type="spellStart"/>
      <w:r w:rsidRPr="00433604">
        <w:rPr>
          <w:rFonts w:ascii="Times New Roman" w:eastAsia="Times New Roman" w:hAnsi="Times New Roman" w:cs="Times New Roman"/>
          <w:bCs/>
          <w:sz w:val="24"/>
          <w:szCs w:val="24"/>
          <w:lang w:eastAsia="ru-RU"/>
        </w:rPr>
        <w:t>т.ч</w:t>
      </w:r>
      <w:proofErr w:type="spellEnd"/>
      <w:r w:rsidRPr="00433604">
        <w:rPr>
          <w:rFonts w:ascii="Times New Roman" w:eastAsia="Times New Roman" w:hAnsi="Times New Roman" w:cs="Times New Roman"/>
          <w:bCs/>
          <w:sz w:val="24"/>
          <w:szCs w:val="24"/>
          <w:lang w:eastAsia="ru-RU"/>
        </w:rPr>
        <w:t xml:space="preserve">. противогазами, спецодеждой, желательно с логотипами Покупателя, </w:t>
      </w:r>
      <w:proofErr w:type="spellStart"/>
      <w:r w:rsidRPr="00433604">
        <w:rPr>
          <w:rFonts w:ascii="Times New Roman" w:eastAsia="Times New Roman" w:hAnsi="Times New Roman" w:cs="Times New Roman"/>
          <w:bCs/>
          <w:sz w:val="24"/>
          <w:szCs w:val="24"/>
          <w:lang w:eastAsia="ru-RU"/>
        </w:rPr>
        <w:t>спецобувью</w:t>
      </w:r>
      <w:proofErr w:type="spellEnd"/>
      <w:r w:rsidRPr="00433604">
        <w:rPr>
          <w:rFonts w:ascii="Times New Roman" w:eastAsia="Times New Roman" w:hAnsi="Times New Roman" w:cs="Times New Roman"/>
          <w:bCs/>
          <w:sz w:val="24"/>
          <w:szCs w:val="24"/>
          <w:lang w:eastAsia="ru-RU"/>
        </w:rPr>
        <w:t>, касками, защитными очками, перчатками), соответствующих нормам охраны труда Российской Федерации.</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ЦЕНА ДОГОВОРА И ПОРЯДОК РАСЧЕТОВ</w:t>
      </w:r>
    </w:p>
    <w:p w:rsidR="00433604" w:rsidRPr="00433604" w:rsidRDefault="00433604" w:rsidP="00995F1A">
      <w:pPr>
        <w:widowControl w:val="0"/>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rsidR="00433604" w:rsidRPr="00433604" w:rsidRDefault="00433604" w:rsidP="00995F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5.1. Цена одной тонны Товара определяется по соглашению сторон и указывается в Спецификациях в соответствии с п. 1.2 настоящего Договора. Установленная Сторонами цена Товара пересмотру не подлежит. Реализация Товара НДС не облагается на основании п. 2. </w:t>
      </w:r>
      <w:proofErr w:type="spellStart"/>
      <w:r w:rsidRPr="00433604">
        <w:rPr>
          <w:rFonts w:ascii="Times New Roman" w:eastAsia="Times New Roman" w:hAnsi="Times New Roman" w:cs="Times New Roman"/>
          <w:sz w:val="24"/>
          <w:szCs w:val="24"/>
          <w:lang w:eastAsia="ru-RU"/>
        </w:rPr>
        <w:t>п.п</w:t>
      </w:r>
      <w:proofErr w:type="spellEnd"/>
      <w:r w:rsidRPr="00433604">
        <w:rPr>
          <w:rFonts w:ascii="Times New Roman" w:eastAsia="Times New Roman" w:hAnsi="Times New Roman" w:cs="Times New Roman"/>
          <w:sz w:val="24"/>
          <w:szCs w:val="24"/>
          <w:lang w:eastAsia="ru-RU"/>
        </w:rPr>
        <w:t>. 25. ст.149 НК РФ.</w:t>
      </w:r>
    </w:p>
    <w:p w:rsidR="00433604" w:rsidRPr="00433604" w:rsidRDefault="00433604" w:rsidP="00995F1A">
      <w:pPr>
        <w:widowControl w:val="0"/>
        <w:autoSpaceDE w:val="0"/>
        <w:autoSpaceDN w:val="0"/>
        <w:adjustRightInd w:val="0"/>
        <w:spacing w:after="0" w:line="240" w:lineRule="auto"/>
        <w:ind w:right="101" w:firstLine="709"/>
        <w:jc w:val="both"/>
        <w:rPr>
          <w:rFonts w:ascii="Times New Roman" w:eastAsia="Times New Roman" w:hAnsi="Times New Roman" w:cs="Times New Roman"/>
          <w:bCs/>
          <w:sz w:val="24"/>
          <w:szCs w:val="24"/>
          <w:lang w:eastAsia="ru-RU"/>
        </w:rPr>
      </w:pPr>
      <w:r w:rsidRPr="00433604">
        <w:rPr>
          <w:rFonts w:ascii="Times New Roman" w:eastAsia="Times New Roman" w:hAnsi="Times New Roman" w:cs="Times New Roman"/>
          <w:sz w:val="24"/>
          <w:szCs w:val="24"/>
          <w:lang w:eastAsia="ru-RU"/>
        </w:rPr>
        <w:t xml:space="preserve">5.2. Оплата Товара осуществляется </w:t>
      </w:r>
      <w:r w:rsidRPr="00433604">
        <w:rPr>
          <w:rFonts w:ascii="Times New Roman" w:eastAsia="Times New Roman" w:hAnsi="Times New Roman" w:cs="Times New Roman"/>
          <w:bCs/>
          <w:sz w:val="24"/>
          <w:szCs w:val="24"/>
          <w:lang w:eastAsia="ru-RU"/>
        </w:rPr>
        <w:t>Покупателем в безналичном порядке путем 100</w:t>
      </w:r>
      <w:r w:rsidR="000161A7" w:rsidRPr="00433604">
        <w:rPr>
          <w:rFonts w:ascii="Times New Roman" w:eastAsia="Times New Roman" w:hAnsi="Times New Roman" w:cs="Times New Roman"/>
          <w:bCs/>
          <w:sz w:val="24"/>
          <w:szCs w:val="24"/>
          <w:lang w:eastAsia="ru-RU"/>
        </w:rPr>
        <w:t>% предоплаты</w:t>
      </w:r>
      <w:r w:rsidRPr="00433604">
        <w:rPr>
          <w:rFonts w:ascii="Times New Roman" w:eastAsia="Times New Roman" w:hAnsi="Times New Roman" w:cs="Times New Roman"/>
          <w:bCs/>
          <w:sz w:val="24"/>
          <w:szCs w:val="24"/>
          <w:lang w:eastAsia="ru-RU"/>
        </w:rPr>
        <w:t xml:space="preserve"> за согласованный сторонами объем Товара, указанный в Спецификации к настоящему договору на основании счетов </w:t>
      </w:r>
      <w:r w:rsidR="00BB232C">
        <w:rPr>
          <w:rFonts w:ascii="Times New Roman" w:eastAsia="Times New Roman" w:hAnsi="Times New Roman" w:cs="Times New Roman"/>
          <w:bCs/>
          <w:sz w:val="24"/>
          <w:szCs w:val="24"/>
          <w:lang w:eastAsia="ru-RU"/>
        </w:rPr>
        <w:t>Поставщика</w:t>
      </w:r>
      <w:r w:rsidRPr="00433604">
        <w:rPr>
          <w:rFonts w:ascii="Times New Roman" w:eastAsia="Times New Roman" w:hAnsi="Times New Roman" w:cs="Times New Roman"/>
          <w:bCs/>
          <w:sz w:val="24"/>
          <w:szCs w:val="24"/>
          <w:lang w:eastAsia="ru-RU"/>
        </w:rPr>
        <w:t>.</w:t>
      </w:r>
    </w:p>
    <w:p w:rsidR="00433604" w:rsidRPr="00433604" w:rsidRDefault="0072283A" w:rsidP="00995F1A">
      <w:pPr>
        <w:widowControl w:val="0"/>
        <w:tabs>
          <w:tab w:val="left" w:pos="1134"/>
        </w:tabs>
        <w:autoSpaceDE w:val="0"/>
        <w:autoSpaceDN w:val="0"/>
        <w:adjustRightInd w:val="0"/>
        <w:spacing w:after="0" w:line="240" w:lineRule="auto"/>
        <w:ind w:right="10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433604" w:rsidRPr="00433604">
        <w:rPr>
          <w:rFonts w:ascii="Times New Roman" w:eastAsia="Times New Roman" w:hAnsi="Times New Roman" w:cs="Times New Roman"/>
          <w:sz w:val="24"/>
          <w:szCs w:val="24"/>
          <w:lang w:eastAsia="ru-RU"/>
        </w:rPr>
        <w:t xml:space="preserve">Датой оплаты стороны считают дату поступления денежных средств на расчетный счет </w:t>
      </w:r>
      <w:r w:rsidR="00BB232C">
        <w:rPr>
          <w:rFonts w:ascii="Times New Roman" w:eastAsia="Times New Roman" w:hAnsi="Times New Roman" w:cs="Times New Roman"/>
          <w:sz w:val="24"/>
          <w:szCs w:val="24"/>
          <w:lang w:eastAsia="ru-RU"/>
        </w:rPr>
        <w:t>Поставщика</w:t>
      </w:r>
      <w:r w:rsidR="00433604" w:rsidRPr="00433604">
        <w:rPr>
          <w:rFonts w:ascii="Times New Roman" w:eastAsia="Times New Roman" w:hAnsi="Times New Roman" w:cs="Times New Roman"/>
          <w:sz w:val="24"/>
          <w:szCs w:val="24"/>
          <w:lang w:eastAsia="ru-RU"/>
        </w:rPr>
        <w:t>.</w:t>
      </w:r>
    </w:p>
    <w:p w:rsidR="00433604" w:rsidRPr="00433604" w:rsidRDefault="0072283A" w:rsidP="00995F1A">
      <w:pPr>
        <w:widowControl w:val="0"/>
        <w:tabs>
          <w:tab w:val="left" w:pos="1134"/>
        </w:tabs>
        <w:autoSpaceDE w:val="0"/>
        <w:autoSpaceDN w:val="0"/>
        <w:adjustRightInd w:val="0"/>
        <w:spacing w:after="0" w:line="240" w:lineRule="auto"/>
        <w:ind w:right="10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BB232C">
        <w:rPr>
          <w:rFonts w:ascii="Times New Roman" w:eastAsia="Times New Roman" w:hAnsi="Times New Roman" w:cs="Times New Roman"/>
          <w:sz w:val="24"/>
          <w:szCs w:val="24"/>
          <w:lang w:eastAsia="ru-RU"/>
        </w:rPr>
        <w:t>Поставщик</w:t>
      </w:r>
      <w:r w:rsidR="00433604" w:rsidRPr="00433604">
        <w:rPr>
          <w:rFonts w:ascii="Times New Roman" w:eastAsia="Times New Roman" w:hAnsi="Times New Roman" w:cs="Times New Roman"/>
          <w:sz w:val="24"/>
          <w:szCs w:val="24"/>
          <w:lang w:eastAsia="ru-RU"/>
        </w:rPr>
        <w:t xml:space="preserve"> обязуется предоставить Покупателю счет-фактуру и товарные накладные по форме ТОРГ-12 или М-15, предоставленные не позднее пяти рабочих дней с момента получения </w:t>
      </w:r>
      <w:r w:rsidR="00BB232C">
        <w:rPr>
          <w:rFonts w:ascii="Times New Roman" w:eastAsia="Times New Roman" w:hAnsi="Times New Roman" w:cs="Times New Roman"/>
          <w:sz w:val="24"/>
          <w:szCs w:val="24"/>
          <w:lang w:eastAsia="ru-RU"/>
        </w:rPr>
        <w:t>Поставщиком</w:t>
      </w:r>
      <w:r w:rsidR="00433604" w:rsidRPr="00433604">
        <w:rPr>
          <w:rFonts w:ascii="Times New Roman" w:eastAsia="Times New Roman" w:hAnsi="Times New Roman" w:cs="Times New Roman"/>
          <w:sz w:val="24"/>
          <w:szCs w:val="24"/>
          <w:lang w:eastAsia="ru-RU"/>
        </w:rPr>
        <w:t xml:space="preserve"> приемо-сдаточных актов. Указанные документы являются основанием для сверки расчетов Покупателя с </w:t>
      </w:r>
      <w:r w:rsidR="00BB232C">
        <w:rPr>
          <w:rFonts w:ascii="Times New Roman" w:eastAsia="Times New Roman" w:hAnsi="Times New Roman" w:cs="Times New Roman"/>
          <w:sz w:val="24"/>
          <w:szCs w:val="24"/>
          <w:lang w:eastAsia="ru-RU"/>
        </w:rPr>
        <w:t>Поставщиком</w:t>
      </w:r>
      <w:r w:rsidR="00433604" w:rsidRPr="00433604">
        <w:rPr>
          <w:rFonts w:ascii="Times New Roman" w:eastAsia="Times New Roman" w:hAnsi="Times New Roman" w:cs="Times New Roman"/>
          <w:sz w:val="24"/>
          <w:szCs w:val="24"/>
          <w:lang w:eastAsia="ru-RU"/>
        </w:rPr>
        <w:t>.</w:t>
      </w:r>
    </w:p>
    <w:p w:rsidR="00433604" w:rsidRPr="00433604" w:rsidRDefault="00433604" w:rsidP="00995F1A">
      <w:pPr>
        <w:widowControl w:val="0"/>
        <w:tabs>
          <w:tab w:val="left" w:pos="1134"/>
        </w:tabs>
        <w:autoSpaceDE w:val="0"/>
        <w:autoSpaceDN w:val="0"/>
        <w:adjustRightInd w:val="0"/>
        <w:spacing w:after="0" w:line="240" w:lineRule="auto"/>
        <w:ind w:right="106"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Стоимость Товара определяется исходя из произведения цены определенной марки лома, указанной в спецификации и веса Товара нетто, определенного согласно п. 4.2. или п. 4.3. настоящего Договора.</w:t>
      </w:r>
      <w:r w:rsidRPr="00433604">
        <w:rPr>
          <w:rFonts w:ascii="Times New Roman" w:eastAsia="Times New Roman" w:hAnsi="Times New Roman" w:cs="Times New Roman"/>
          <w:color w:val="000000"/>
          <w:sz w:val="24"/>
          <w:szCs w:val="24"/>
          <w:lang w:eastAsia="ru-RU"/>
        </w:rPr>
        <w:t xml:space="preserve">  </w:t>
      </w:r>
    </w:p>
    <w:p w:rsidR="00433604" w:rsidRDefault="00433604" w:rsidP="00995F1A">
      <w:pPr>
        <w:widowControl w:val="0"/>
        <w:tabs>
          <w:tab w:val="num" w:pos="709"/>
        </w:tabs>
        <w:autoSpaceDE w:val="0"/>
        <w:autoSpaceDN w:val="0"/>
        <w:adjustRightInd w:val="0"/>
        <w:spacing w:after="0" w:line="240" w:lineRule="auto"/>
        <w:ind w:right="125"/>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ab/>
        <w:t>5.5.</w:t>
      </w:r>
      <w:r w:rsidRPr="00433604">
        <w:rPr>
          <w:rFonts w:ascii="Times New Roman" w:eastAsia="Times New Roman" w:hAnsi="Times New Roman" w:cs="Times New Roman"/>
          <w:sz w:val="24"/>
          <w:szCs w:val="24"/>
          <w:lang w:eastAsia="ru-RU"/>
        </w:rPr>
        <w:tab/>
        <w:t xml:space="preserve">Ежеквартально, а также по состоянию на 30 ноября отчетного года, Стороны в </w:t>
      </w:r>
      <w:r w:rsidRPr="00433604">
        <w:rPr>
          <w:rFonts w:ascii="Times New Roman" w:eastAsia="Times New Roman" w:hAnsi="Times New Roman" w:cs="Times New Roman"/>
          <w:sz w:val="24"/>
          <w:szCs w:val="24"/>
          <w:lang w:eastAsia="ru-RU"/>
        </w:rPr>
        <w:lastRenderedPageBreak/>
        <w:t>обязательном порядке проводят сверку взаиморасчетов на основании Актов, подписанных двумя сторонами.</w:t>
      </w:r>
    </w:p>
    <w:p w:rsidR="00657E73" w:rsidRPr="00657E73" w:rsidRDefault="00657E73" w:rsidP="00995F1A">
      <w:pPr>
        <w:widowControl w:val="0"/>
        <w:tabs>
          <w:tab w:val="num" w:pos="709"/>
        </w:tabs>
        <w:autoSpaceDE w:val="0"/>
        <w:autoSpaceDN w:val="0"/>
        <w:adjustRightInd w:val="0"/>
        <w:spacing w:after="0" w:line="240" w:lineRule="auto"/>
        <w:ind w:right="125" w:firstLine="709"/>
        <w:jc w:val="both"/>
        <w:rPr>
          <w:rFonts w:ascii="Times New Roman" w:eastAsia="Times New Roman" w:hAnsi="Times New Roman" w:cs="Times New Roman"/>
          <w:sz w:val="24"/>
          <w:szCs w:val="24"/>
          <w:lang w:eastAsia="ru-RU"/>
        </w:rPr>
      </w:pPr>
      <w:r w:rsidRPr="00657E73">
        <w:rPr>
          <w:rFonts w:ascii="Times New Roman" w:hAnsi="Times New Roman" w:cs="Times New Roman"/>
          <w:color w:val="000000"/>
          <w:sz w:val="24"/>
          <w:szCs w:val="24"/>
        </w:rPr>
        <w:t xml:space="preserve">5.6. </w:t>
      </w:r>
      <w:r w:rsidRPr="00657E73">
        <w:rPr>
          <w:rFonts w:ascii="Times New Roman" w:hAnsi="Times New Roman" w:cs="Times New Roman"/>
          <w:sz w:val="24"/>
          <w:szCs w:val="24"/>
        </w:rPr>
        <w:t>Любые денежные обязательства Покупателя по договору, в том числе обязательство по оплате за товар, должны быть испол</w:t>
      </w:r>
      <w:r w:rsidR="00BB232C">
        <w:rPr>
          <w:rFonts w:ascii="Times New Roman" w:hAnsi="Times New Roman" w:cs="Times New Roman"/>
          <w:sz w:val="24"/>
          <w:szCs w:val="24"/>
        </w:rPr>
        <w:t>нены Покупателем лично. Поставщик</w:t>
      </w:r>
      <w:r w:rsidRPr="00657E73">
        <w:rPr>
          <w:rFonts w:ascii="Times New Roman" w:hAnsi="Times New Roman" w:cs="Times New Roman"/>
          <w:sz w:val="24"/>
          <w:szCs w:val="24"/>
        </w:rPr>
        <w:t xml:space="preserve"> не принимает исполнение любого денежного обязательства, предложенного за Покупателя третьим лицом, если иное предварительно не согл</w:t>
      </w:r>
      <w:r w:rsidR="00BB232C">
        <w:rPr>
          <w:rFonts w:ascii="Times New Roman" w:hAnsi="Times New Roman" w:cs="Times New Roman"/>
          <w:sz w:val="24"/>
          <w:szCs w:val="24"/>
        </w:rPr>
        <w:t>асовано между Поставщиком</w:t>
      </w:r>
      <w:r w:rsidRPr="00657E73">
        <w:rPr>
          <w:rFonts w:ascii="Times New Roman" w:hAnsi="Times New Roman" w:cs="Times New Roman"/>
          <w:sz w:val="24"/>
          <w:szCs w:val="24"/>
        </w:rPr>
        <w:t xml:space="preserve"> и Покупателем.  Соглашение о том, что денежное обязательство Покупателя может быть исполнено индивидуально определённым третьим лицом, оформляется уполномоченными представителями Сторон по мотивированному письменному запросу Покупат</w:t>
      </w:r>
      <w:r w:rsidR="00BB232C">
        <w:rPr>
          <w:rFonts w:ascii="Times New Roman" w:hAnsi="Times New Roman" w:cs="Times New Roman"/>
          <w:sz w:val="24"/>
          <w:szCs w:val="24"/>
        </w:rPr>
        <w:t>еля после проверки Поставщиком</w:t>
      </w:r>
      <w:r w:rsidRPr="00657E73">
        <w:rPr>
          <w:rFonts w:ascii="Times New Roman" w:hAnsi="Times New Roman" w:cs="Times New Roman"/>
          <w:sz w:val="24"/>
          <w:szCs w:val="24"/>
        </w:rPr>
        <w:t xml:space="preserve"> предложенной кандидатуры.</w:t>
      </w:r>
    </w:p>
    <w:p w:rsidR="00433604" w:rsidRPr="00433604" w:rsidRDefault="00433604" w:rsidP="00995F1A">
      <w:pPr>
        <w:widowControl w:val="0"/>
        <w:tabs>
          <w:tab w:val="num" w:pos="709"/>
        </w:tabs>
        <w:autoSpaceDE w:val="0"/>
        <w:autoSpaceDN w:val="0"/>
        <w:adjustRightInd w:val="0"/>
        <w:spacing w:after="0" w:line="240" w:lineRule="auto"/>
        <w:ind w:right="125"/>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ОТВЕТСТВЕННОСТЬ СТОРОН</w:t>
      </w:r>
    </w:p>
    <w:p w:rsidR="00433604" w:rsidRPr="00433604" w:rsidRDefault="00433604" w:rsidP="00995F1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6.1. Сторона, не исполнившая или ненадлежащим образом исполнившая принятые на себя по настоящему Договору обязательства, несет ответственность в соответствии с законодательством РФ. </w:t>
      </w:r>
      <w:r w:rsidR="000161A7" w:rsidRPr="00433604">
        <w:rPr>
          <w:rFonts w:ascii="Times New Roman" w:eastAsia="Times New Roman" w:hAnsi="Times New Roman" w:cs="Times New Roman"/>
          <w:sz w:val="24"/>
          <w:szCs w:val="24"/>
          <w:lang w:eastAsia="ru-RU"/>
        </w:rPr>
        <w:t>Наступление последствий в</w:t>
      </w:r>
      <w:r w:rsidRPr="00433604">
        <w:rPr>
          <w:rFonts w:ascii="Times New Roman" w:eastAsia="Times New Roman" w:hAnsi="Times New Roman" w:cs="Times New Roman"/>
          <w:sz w:val="24"/>
          <w:szCs w:val="24"/>
          <w:lang w:eastAsia="ru-RU"/>
        </w:rPr>
        <w:t xml:space="preserve"> связи с неисполнением Стороной условий договора, не освобождает виновную Сторону от исполнения обязательств по отгрузке Товара либо по его оплате.</w:t>
      </w:r>
    </w:p>
    <w:p w:rsid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6.2. Все риски, связанные с последующей реализацией (в </w:t>
      </w:r>
      <w:proofErr w:type="spellStart"/>
      <w:r w:rsidRPr="00433604">
        <w:rPr>
          <w:rFonts w:ascii="Times New Roman" w:eastAsia="Times New Roman" w:hAnsi="Times New Roman" w:cs="Times New Roman"/>
          <w:sz w:val="24"/>
          <w:szCs w:val="24"/>
          <w:lang w:eastAsia="ru-RU"/>
        </w:rPr>
        <w:t>т.ч</w:t>
      </w:r>
      <w:proofErr w:type="spellEnd"/>
      <w:r w:rsidRPr="00433604">
        <w:rPr>
          <w:rFonts w:ascii="Times New Roman" w:eastAsia="Times New Roman" w:hAnsi="Times New Roman" w:cs="Times New Roman"/>
          <w:sz w:val="24"/>
          <w:szCs w:val="24"/>
          <w:lang w:eastAsia="ru-RU"/>
        </w:rPr>
        <w:t>. таможенным оформлением) Товара относятся на Покупателя.</w:t>
      </w:r>
    </w:p>
    <w:p w:rsidR="007E3B80" w:rsidRPr="00433604" w:rsidRDefault="007E3B80"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w:t>
      </w:r>
      <w:r w:rsidRPr="007E3B80">
        <w:rPr>
          <w:rFonts w:ascii="Times New Roman" w:eastAsia="Times New Roman" w:hAnsi="Times New Roman" w:cs="Times New Roman"/>
          <w:sz w:val="24"/>
          <w:szCs w:val="24"/>
          <w:lang w:eastAsia="ru-RU"/>
        </w:rPr>
        <w:t xml:space="preserve">Покупатель несет ответственность за соблюдение своим персоналом правил внутреннего распорядка (пропускной и </w:t>
      </w:r>
      <w:proofErr w:type="spellStart"/>
      <w:r w:rsidRPr="007E3B80">
        <w:rPr>
          <w:rFonts w:ascii="Times New Roman" w:eastAsia="Times New Roman" w:hAnsi="Times New Roman" w:cs="Times New Roman"/>
          <w:sz w:val="24"/>
          <w:szCs w:val="24"/>
          <w:lang w:eastAsia="ru-RU"/>
        </w:rPr>
        <w:t>внутриобъектовый</w:t>
      </w:r>
      <w:proofErr w:type="spellEnd"/>
      <w:r w:rsidRPr="007E3B80">
        <w:rPr>
          <w:rFonts w:ascii="Times New Roman" w:eastAsia="Times New Roman" w:hAnsi="Times New Roman" w:cs="Times New Roman"/>
          <w:sz w:val="24"/>
          <w:szCs w:val="24"/>
          <w:lang w:eastAsia="ru-RU"/>
        </w:rPr>
        <w:t xml:space="preserve"> режим) действующий на территории ООО «НевРСС», согласно Приложению №2.</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33604" w:rsidRPr="00433604" w:rsidRDefault="00433604" w:rsidP="00995F1A">
      <w:pPr>
        <w:widowControl w:val="0"/>
        <w:numPr>
          <w:ilvl w:val="0"/>
          <w:numId w:val="1"/>
        </w:numPr>
        <w:tabs>
          <w:tab w:val="clear" w:pos="630"/>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b/>
          <w:bCs/>
          <w:sz w:val="24"/>
          <w:szCs w:val="24"/>
          <w:lang w:eastAsia="ru-RU"/>
        </w:rPr>
        <w:t>ФОРС – МАЖОР</w:t>
      </w:r>
    </w:p>
    <w:p w:rsidR="00433604" w:rsidRPr="00433604" w:rsidRDefault="00433604" w:rsidP="00995F1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33604" w:rsidRPr="00433604" w:rsidRDefault="00433604" w:rsidP="00995F1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sz w:val="24"/>
          <w:szCs w:val="24"/>
          <w:lang w:eastAsia="ru-RU"/>
        </w:rPr>
        <w:t xml:space="preserve">7.1. Ни одна из Сторон не будет нести ответственность за полное или </w:t>
      </w:r>
      <w:r w:rsidR="000161A7" w:rsidRPr="00433604">
        <w:rPr>
          <w:rFonts w:ascii="Times New Roman" w:eastAsia="Times New Roman" w:hAnsi="Times New Roman" w:cs="Times New Roman"/>
          <w:sz w:val="24"/>
          <w:szCs w:val="24"/>
          <w:lang w:eastAsia="ru-RU"/>
        </w:rPr>
        <w:t>частичное неисполнение</w:t>
      </w:r>
      <w:r w:rsidRPr="00433604">
        <w:rPr>
          <w:rFonts w:ascii="Times New Roman" w:eastAsia="Times New Roman" w:hAnsi="Times New Roman" w:cs="Times New Roman"/>
          <w:sz w:val="24"/>
          <w:szCs w:val="24"/>
          <w:lang w:eastAsia="ru-RU"/>
        </w:rPr>
        <w:t xml:space="preserve"> любого из своих обязательств, если неисполнение будет являться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К обстоятельствам форс-мажора относятся, включая, но не ограничиваясь, явления стихийного характера (землетрясение, наводнение, удар молнии, эпидемии, эпизоотии и т.п.), происходящие в  районах, официально признанных таковыми соответствующими государственными органами исполнительной власти, и территориально затрагивающих взаимоотношения сторон по настоящему договору; температура, сила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запрещающий или ограничивающий деятельность, являющуюся предметом настоящего договора; блокада транспортных путей; авария или ремонт  подъездных путей станции отправления; действия Правительства РФ или органов исполнительной власти субъектов РФ, запрещающие или существенно ограничивающие исполнение по настоящему договору.</w:t>
      </w:r>
    </w:p>
    <w:p w:rsidR="00433604" w:rsidRPr="00433604" w:rsidRDefault="00433604"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3604">
        <w:rPr>
          <w:rFonts w:ascii="Times New Roman" w:eastAsia="Times New Roman" w:hAnsi="Times New Roman" w:cs="Times New Roman"/>
          <w:sz w:val="24"/>
          <w:szCs w:val="24"/>
          <w:lang w:eastAsia="ru-RU"/>
        </w:rPr>
        <w:t xml:space="preserve">7.2. Сторона, для которой создались </w:t>
      </w:r>
      <w:r w:rsidR="000161A7" w:rsidRPr="00433604">
        <w:rPr>
          <w:rFonts w:ascii="Times New Roman" w:eastAsia="Times New Roman" w:hAnsi="Times New Roman" w:cs="Times New Roman"/>
          <w:sz w:val="24"/>
          <w:szCs w:val="24"/>
          <w:lang w:eastAsia="ru-RU"/>
        </w:rPr>
        <w:t>условия,</w:t>
      </w:r>
      <w:r w:rsidRPr="00433604">
        <w:rPr>
          <w:rFonts w:ascii="Times New Roman" w:eastAsia="Times New Roman" w:hAnsi="Times New Roman" w:cs="Times New Roman"/>
          <w:sz w:val="24"/>
          <w:szCs w:val="24"/>
          <w:lang w:eastAsia="ru-RU"/>
        </w:rPr>
        <w:t xml:space="preserve"> оговоренные в п.7.1., обязана письменно уведомить противную сторону в течение 2 (двух) календарных дней с даты начала и прекращения этих условий, предоставить для их подтверждения документ (справка / сертификат) территориального отделения Торгово-промышленной палаты Российской Федерации. </w:t>
      </w:r>
    </w:p>
    <w:p w:rsidR="00433604" w:rsidRPr="00433604" w:rsidRDefault="00433604" w:rsidP="00995F1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33604">
        <w:rPr>
          <w:rFonts w:ascii="Times New Roman" w:eastAsia="Times New Roman" w:hAnsi="Times New Roman" w:cs="Times New Roman"/>
          <w:sz w:val="24"/>
          <w:szCs w:val="24"/>
          <w:lang w:eastAsia="ru-RU"/>
        </w:rPr>
        <w:t xml:space="preserve">7.3. В случае, если форс-мажорные обстоятельства непрерывно </w:t>
      </w:r>
      <w:bookmarkStart w:id="0" w:name="_GoBack"/>
      <w:r w:rsidRPr="00433604">
        <w:rPr>
          <w:rFonts w:ascii="Times New Roman" w:eastAsia="Times New Roman" w:hAnsi="Times New Roman" w:cs="Times New Roman"/>
          <w:sz w:val="24"/>
          <w:szCs w:val="24"/>
          <w:lang w:eastAsia="ru-RU"/>
        </w:rPr>
        <w:t>прод</w:t>
      </w:r>
      <w:bookmarkEnd w:id="0"/>
      <w:r w:rsidRPr="00433604">
        <w:rPr>
          <w:rFonts w:ascii="Times New Roman" w:eastAsia="Times New Roman" w:hAnsi="Times New Roman" w:cs="Times New Roman"/>
          <w:sz w:val="24"/>
          <w:szCs w:val="24"/>
          <w:lang w:eastAsia="ru-RU"/>
        </w:rPr>
        <w:t>олжаются более 3 (трех) месяцев, любая из сторон вправе отказаться от исполнения настоящего договора при условии обязательного произведения расчетов в течение 20 (двадцати) календарных дней с даты получения стороной письменного уведомления о принятом решении.</w:t>
      </w:r>
      <w:r w:rsidRPr="00433604">
        <w:rPr>
          <w:rFonts w:ascii="Times New Roman" w:eastAsia="Times New Roman" w:hAnsi="Times New Roman" w:cs="Times New Roman"/>
          <w:b/>
          <w:bCs/>
          <w:sz w:val="24"/>
          <w:szCs w:val="24"/>
          <w:lang w:eastAsia="ru-RU"/>
        </w:rPr>
        <w:t xml:space="preserve"> </w:t>
      </w:r>
    </w:p>
    <w:p w:rsidR="00433604" w:rsidRPr="00433604" w:rsidRDefault="00433604"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3604" w:rsidRPr="00433604" w:rsidRDefault="00995F1A" w:rsidP="00995F1A">
      <w:pPr>
        <w:widowControl w:val="0"/>
        <w:autoSpaceDE w:val="0"/>
        <w:autoSpaceDN w:val="0"/>
        <w:adjustRightInd w:val="0"/>
        <w:spacing w:after="0" w:line="240" w:lineRule="auto"/>
        <w:jc w:val="center"/>
        <w:rPr>
          <w:rFonts w:ascii="Times New Roman" w:eastAsia="Times New Roman" w:hAnsi="Times New Roman" w:cs="Arial"/>
          <w:b/>
          <w:bCs/>
          <w:sz w:val="24"/>
          <w:szCs w:val="20"/>
          <w:lang w:eastAsia="ru-RU"/>
        </w:rPr>
      </w:pPr>
      <w:r>
        <w:rPr>
          <w:rFonts w:ascii="Times New Roman" w:eastAsia="Times New Roman" w:hAnsi="Times New Roman" w:cs="Arial"/>
          <w:b/>
          <w:bCs/>
          <w:sz w:val="24"/>
          <w:szCs w:val="20"/>
          <w:lang w:eastAsia="ru-RU"/>
        </w:rPr>
        <w:t>8.</w:t>
      </w:r>
      <w:r>
        <w:rPr>
          <w:rFonts w:ascii="Times New Roman" w:eastAsia="Times New Roman" w:hAnsi="Times New Roman" w:cs="Arial"/>
          <w:b/>
          <w:bCs/>
          <w:sz w:val="24"/>
          <w:szCs w:val="20"/>
          <w:lang w:eastAsia="ru-RU"/>
        </w:rPr>
        <w:tab/>
      </w:r>
      <w:r w:rsidR="00433604" w:rsidRPr="00433604">
        <w:rPr>
          <w:rFonts w:ascii="Times New Roman" w:eastAsia="Times New Roman" w:hAnsi="Times New Roman" w:cs="Arial"/>
          <w:b/>
          <w:bCs/>
          <w:sz w:val="24"/>
          <w:szCs w:val="20"/>
          <w:lang w:eastAsia="ru-RU"/>
        </w:rPr>
        <w:t>АРБИТРАЖ И ПРИМЕНИМОЕ ПРАВО</w:t>
      </w:r>
    </w:p>
    <w:p w:rsidR="00433604" w:rsidRPr="00433604" w:rsidRDefault="00433604" w:rsidP="00995F1A">
      <w:pPr>
        <w:widowControl w:val="0"/>
        <w:autoSpaceDE w:val="0"/>
        <w:autoSpaceDN w:val="0"/>
        <w:adjustRightInd w:val="0"/>
        <w:spacing w:after="0" w:line="240" w:lineRule="auto"/>
        <w:jc w:val="center"/>
        <w:rPr>
          <w:rFonts w:ascii="Times New Roman" w:eastAsia="Times New Roman" w:hAnsi="Times New Roman" w:cs="Arial"/>
          <w:sz w:val="24"/>
          <w:szCs w:val="20"/>
          <w:lang w:eastAsia="ru-RU"/>
        </w:rPr>
      </w:pP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Arial"/>
          <w:bCs/>
          <w:sz w:val="24"/>
          <w:szCs w:val="20"/>
          <w:lang w:eastAsia="ru-RU"/>
        </w:rPr>
      </w:pPr>
      <w:r w:rsidRPr="00433604">
        <w:rPr>
          <w:rFonts w:ascii="Times New Roman" w:eastAsia="Times New Roman" w:hAnsi="Times New Roman" w:cs="Arial"/>
          <w:bCs/>
          <w:sz w:val="24"/>
          <w:szCs w:val="20"/>
          <w:lang w:eastAsia="ru-RU"/>
        </w:rPr>
        <w:lastRenderedPageBreak/>
        <w:t xml:space="preserve">8.1. Споры, которые могут возникнуть между Сторонами при </w:t>
      </w:r>
      <w:r w:rsidR="000161A7" w:rsidRPr="00433604">
        <w:rPr>
          <w:rFonts w:ascii="Times New Roman" w:eastAsia="Times New Roman" w:hAnsi="Times New Roman" w:cs="Arial"/>
          <w:bCs/>
          <w:sz w:val="24"/>
          <w:szCs w:val="20"/>
          <w:lang w:eastAsia="ru-RU"/>
        </w:rPr>
        <w:t>исполнении настоящего</w:t>
      </w:r>
      <w:r w:rsidRPr="00433604">
        <w:rPr>
          <w:rFonts w:ascii="Times New Roman" w:eastAsia="Times New Roman" w:hAnsi="Times New Roman" w:cs="Arial"/>
          <w:bCs/>
          <w:sz w:val="24"/>
          <w:szCs w:val="20"/>
          <w:lang w:eastAsia="ru-RU"/>
        </w:rPr>
        <w:t xml:space="preserve"> Договора, Стороны будут стремиться </w:t>
      </w:r>
      <w:r w:rsidR="000161A7" w:rsidRPr="00433604">
        <w:rPr>
          <w:rFonts w:ascii="Times New Roman" w:eastAsia="Times New Roman" w:hAnsi="Times New Roman" w:cs="Arial"/>
          <w:bCs/>
          <w:sz w:val="24"/>
          <w:szCs w:val="20"/>
          <w:lang w:eastAsia="ru-RU"/>
        </w:rPr>
        <w:t>разрешать путем</w:t>
      </w:r>
      <w:r w:rsidRPr="00433604">
        <w:rPr>
          <w:rFonts w:ascii="Times New Roman" w:eastAsia="Times New Roman" w:hAnsi="Times New Roman" w:cs="Arial"/>
          <w:bCs/>
          <w:sz w:val="24"/>
          <w:szCs w:val="20"/>
          <w:lang w:eastAsia="ru-RU"/>
        </w:rPr>
        <w:t xml:space="preserve"> переговоров, обмена письмами, уточнения условий договора, составлением необходимых протоколов, дополнений и изменений, обмена телеграммами, факсами и др. </w:t>
      </w:r>
    </w:p>
    <w:p w:rsidR="00433604" w:rsidRP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Arial"/>
          <w:bCs/>
          <w:sz w:val="24"/>
          <w:szCs w:val="20"/>
          <w:lang w:eastAsia="ru-RU"/>
        </w:rPr>
      </w:pPr>
      <w:r w:rsidRPr="00433604">
        <w:rPr>
          <w:rFonts w:ascii="Times New Roman" w:eastAsia="Times New Roman" w:hAnsi="Times New Roman" w:cs="Arial"/>
          <w:bCs/>
          <w:sz w:val="24"/>
          <w:szCs w:val="20"/>
          <w:lang w:eastAsia="ru-RU"/>
        </w:rPr>
        <w:t xml:space="preserve">8.2. При не достижении взаимоприемлемого решения Стороны вправе передать спорный вопрос на разрешение в Арбитражный суд </w:t>
      </w:r>
      <w:r w:rsidR="00050169">
        <w:rPr>
          <w:rFonts w:ascii="Times New Roman" w:eastAsia="Times New Roman" w:hAnsi="Times New Roman" w:cs="Arial"/>
          <w:bCs/>
          <w:sz w:val="24"/>
          <w:szCs w:val="20"/>
          <w:lang w:eastAsia="ru-RU"/>
        </w:rPr>
        <w:t>по месту нахождения истца</w:t>
      </w:r>
      <w:r w:rsidRPr="00433604">
        <w:rPr>
          <w:rFonts w:ascii="Times New Roman" w:eastAsia="Times New Roman" w:hAnsi="Times New Roman" w:cs="Arial"/>
          <w:bCs/>
          <w:sz w:val="24"/>
          <w:szCs w:val="20"/>
          <w:lang w:eastAsia="ru-RU"/>
        </w:rPr>
        <w:t xml:space="preserve"> </w:t>
      </w:r>
      <w:r w:rsidRPr="00433604">
        <w:rPr>
          <w:rFonts w:ascii="Times New Roman" w:eastAsia="Times New Roman" w:hAnsi="Times New Roman" w:cs="Arial"/>
          <w:bCs/>
          <w:sz w:val="24"/>
          <w:szCs w:val="20"/>
          <w:lang w:val="en-US" w:eastAsia="ru-RU"/>
        </w:rPr>
        <w:t>c</w:t>
      </w:r>
      <w:r w:rsidRPr="00433604">
        <w:rPr>
          <w:rFonts w:ascii="Times New Roman" w:eastAsia="Times New Roman" w:hAnsi="Times New Roman" w:cs="Arial"/>
          <w:bCs/>
          <w:sz w:val="24"/>
          <w:szCs w:val="20"/>
          <w:lang w:eastAsia="ru-RU"/>
        </w:rPr>
        <w:t xml:space="preserve"> соблюдением претензионного порядка. Срок рассмотрения претензии – 30 дней.</w:t>
      </w:r>
    </w:p>
    <w:p w:rsidR="00433604" w:rsidRDefault="00433604" w:rsidP="00995F1A">
      <w:pPr>
        <w:widowControl w:val="0"/>
        <w:autoSpaceDE w:val="0"/>
        <w:autoSpaceDN w:val="0"/>
        <w:adjustRightInd w:val="0"/>
        <w:spacing w:after="0" w:line="240" w:lineRule="auto"/>
        <w:ind w:firstLine="720"/>
        <w:jc w:val="both"/>
        <w:rPr>
          <w:rFonts w:ascii="Times New Roman" w:eastAsia="Times New Roman" w:hAnsi="Times New Roman" w:cs="Arial"/>
          <w:bCs/>
          <w:sz w:val="24"/>
          <w:szCs w:val="20"/>
          <w:lang w:eastAsia="ru-RU"/>
        </w:rPr>
      </w:pPr>
      <w:r w:rsidRPr="00433604">
        <w:rPr>
          <w:rFonts w:ascii="Times New Roman" w:eastAsia="Times New Roman" w:hAnsi="Times New Roman" w:cs="Arial"/>
          <w:bCs/>
          <w:sz w:val="24"/>
          <w:szCs w:val="20"/>
          <w:lang w:eastAsia="ru-RU"/>
        </w:rPr>
        <w:t>8.3. По всем вопросам, не нашедшим своего решения в тексте и условиях настоящего Договора, но прямо или косвенно вытекающим из отношений Сторон по нему, Стороны руководствуются нормами и положениями действующего законодательства РФ.</w:t>
      </w:r>
    </w:p>
    <w:p w:rsidR="00995F1A" w:rsidRPr="00995F1A" w:rsidRDefault="00995F1A" w:rsidP="00995F1A">
      <w:pPr>
        <w:widowControl w:val="0"/>
        <w:autoSpaceDE w:val="0"/>
        <w:autoSpaceDN w:val="0"/>
        <w:adjustRightInd w:val="0"/>
        <w:spacing w:after="0" w:line="240" w:lineRule="auto"/>
        <w:ind w:firstLine="720"/>
        <w:jc w:val="both"/>
        <w:rPr>
          <w:rFonts w:ascii="Times New Roman" w:eastAsia="Times New Roman" w:hAnsi="Times New Roman" w:cs="Arial"/>
          <w:bCs/>
          <w:sz w:val="24"/>
          <w:szCs w:val="20"/>
          <w:lang w:eastAsia="ru-RU"/>
        </w:rPr>
      </w:pPr>
    </w:p>
    <w:p w:rsidR="00285F0C" w:rsidRDefault="00285F0C" w:rsidP="00995F1A">
      <w:pPr>
        <w:pStyle w:val="a6"/>
        <w:numPr>
          <w:ilvl w:val="0"/>
          <w:numId w:val="5"/>
        </w:numPr>
        <w:spacing w:after="0" w:line="240" w:lineRule="auto"/>
        <w:ind w:left="0" w:firstLine="0"/>
        <w:jc w:val="center"/>
        <w:rPr>
          <w:rFonts w:ascii="Times New Roman" w:hAnsi="Times New Roman" w:cs="Times New Roman"/>
          <w:b/>
          <w:sz w:val="24"/>
          <w:szCs w:val="24"/>
        </w:rPr>
      </w:pPr>
      <w:r w:rsidRPr="000161A7">
        <w:rPr>
          <w:rFonts w:ascii="Times New Roman" w:hAnsi="Times New Roman" w:cs="Times New Roman"/>
          <w:b/>
          <w:sz w:val="24"/>
          <w:szCs w:val="24"/>
        </w:rPr>
        <w:t>КОНФИДЕНЦИАЛЬНОСТЬ</w:t>
      </w:r>
    </w:p>
    <w:p w:rsidR="00995F1A" w:rsidRPr="000161A7" w:rsidRDefault="00995F1A" w:rsidP="00995F1A">
      <w:pPr>
        <w:pStyle w:val="a6"/>
        <w:spacing w:after="0" w:line="240" w:lineRule="auto"/>
        <w:ind w:left="0"/>
        <w:rPr>
          <w:rFonts w:ascii="Times New Roman" w:hAnsi="Times New Roman" w:cs="Times New Roman"/>
          <w:b/>
          <w:sz w:val="24"/>
          <w:szCs w:val="24"/>
        </w:rPr>
      </w:pP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8C2691">
        <w:rPr>
          <w:rFonts w:ascii="Times New Roman" w:hAnsi="Times New Roman" w:cs="Times New Roman"/>
          <w:sz w:val="24"/>
          <w:szCs w:val="24"/>
        </w:rPr>
        <w:t>.1. 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8C2691">
        <w:rPr>
          <w:rFonts w:ascii="Times New Roman" w:hAnsi="Times New Roman" w:cs="Times New Roman"/>
          <w:sz w:val="24"/>
          <w:szCs w:val="24"/>
        </w:rPr>
        <w:t xml:space="preserve">.2. Каждая из Сторон обязуется не разглашать третьим лицам сведения, указанные в п. </w:t>
      </w:r>
      <w:r>
        <w:rPr>
          <w:rFonts w:ascii="Times New Roman" w:hAnsi="Times New Roman" w:cs="Times New Roman"/>
          <w:sz w:val="24"/>
          <w:szCs w:val="24"/>
        </w:rPr>
        <w:t>9</w:t>
      </w:r>
      <w:r w:rsidRPr="008C2691">
        <w:rPr>
          <w:rFonts w:ascii="Times New Roman" w:hAnsi="Times New Roman" w:cs="Times New Roman"/>
          <w:sz w:val="24"/>
          <w:szCs w:val="24"/>
        </w:rPr>
        <w:t>.1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8C2691">
        <w:rPr>
          <w:rFonts w:ascii="Times New Roman" w:hAnsi="Times New Roman" w:cs="Times New Roman"/>
          <w:sz w:val="24"/>
          <w:szCs w:val="24"/>
        </w:rPr>
        <w:t xml:space="preserve">.3. Информация, указанная в п. </w:t>
      </w:r>
      <w:r>
        <w:rPr>
          <w:rFonts w:ascii="Times New Roman" w:hAnsi="Times New Roman" w:cs="Times New Roman"/>
          <w:sz w:val="24"/>
          <w:szCs w:val="24"/>
        </w:rPr>
        <w:t>9</w:t>
      </w:r>
      <w:r w:rsidRPr="008C2691">
        <w:rPr>
          <w:rFonts w:ascii="Times New Roman" w:hAnsi="Times New Roman" w:cs="Times New Roman"/>
          <w:sz w:val="24"/>
          <w:szCs w:val="24"/>
        </w:rPr>
        <w:t xml:space="preserve">.1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8C2691">
        <w:rPr>
          <w:rFonts w:ascii="Times New Roman" w:hAnsi="Times New Roman" w:cs="Times New Roman"/>
          <w:sz w:val="24"/>
          <w:szCs w:val="24"/>
        </w:rPr>
        <w:t xml:space="preserve">.4. Информация, указанная в п. </w:t>
      </w:r>
      <w:r>
        <w:rPr>
          <w:rFonts w:ascii="Times New Roman" w:hAnsi="Times New Roman" w:cs="Times New Roman"/>
          <w:sz w:val="24"/>
          <w:szCs w:val="24"/>
        </w:rPr>
        <w:t>9</w:t>
      </w:r>
      <w:r w:rsidRPr="008C2691">
        <w:rPr>
          <w:rFonts w:ascii="Times New Roman" w:hAnsi="Times New Roman" w:cs="Times New Roman"/>
          <w:sz w:val="24"/>
          <w:szCs w:val="24"/>
        </w:rPr>
        <w:t>.1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8C2691">
        <w:rPr>
          <w:rFonts w:ascii="Times New Roman" w:hAnsi="Times New Roman" w:cs="Times New Roman"/>
          <w:sz w:val="24"/>
          <w:szCs w:val="24"/>
        </w:rPr>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rsidR="00285F0C" w:rsidRPr="008C2691" w:rsidRDefault="00285F0C" w:rsidP="00995F1A">
      <w:pPr>
        <w:spacing w:after="0" w:line="240" w:lineRule="auto"/>
        <w:ind w:firstLine="709"/>
        <w:jc w:val="both"/>
        <w:rPr>
          <w:rFonts w:ascii="Times New Roman" w:hAnsi="Times New Roman" w:cs="Times New Roman"/>
          <w:sz w:val="24"/>
          <w:szCs w:val="24"/>
        </w:rPr>
      </w:pPr>
    </w:p>
    <w:p w:rsidR="00285F0C" w:rsidRDefault="00285F0C" w:rsidP="00995F1A">
      <w:pPr>
        <w:pStyle w:val="a6"/>
        <w:numPr>
          <w:ilvl w:val="0"/>
          <w:numId w:val="5"/>
        </w:numPr>
        <w:spacing w:after="0" w:line="240" w:lineRule="auto"/>
        <w:ind w:left="0" w:firstLine="0"/>
        <w:jc w:val="center"/>
        <w:rPr>
          <w:rFonts w:ascii="Times New Roman" w:hAnsi="Times New Roman" w:cs="Times New Roman"/>
          <w:b/>
          <w:sz w:val="24"/>
          <w:szCs w:val="24"/>
        </w:rPr>
      </w:pPr>
      <w:r w:rsidRPr="000161A7">
        <w:rPr>
          <w:rFonts w:ascii="Times New Roman" w:hAnsi="Times New Roman" w:cs="Times New Roman"/>
          <w:b/>
          <w:sz w:val="24"/>
          <w:szCs w:val="24"/>
        </w:rPr>
        <w:t>ЗАВЕРЕНИЯ ОБ ОБСТОЯТЕЛЬСТВАХ</w:t>
      </w:r>
    </w:p>
    <w:p w:rsidR="00995F1A" w:rsidRPr="000161A7" w:rsidRDefault="00995F1A" w:rsidP="00995F1A">
      <w:pPr>
        <w:pStyle w:val="a6"/>
        <w:spacing w:after="0" w:line="240" w:lineRule="auto"/>
        <w:ind w:left="990"/>
        <w:rPr>
          <w:rFonts w:ascii="Times New Roman" w:hAnsi="Times New Roman" w:cs="Times New Roman"/>
          <w:b/>
          <w:sz w:val="24"/>
          <w:szCs w:val="24"/>
        </w:rPr>
      </w:pP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 Каждая из Сторон заверяет, что на момент заключения настоящего Договора:</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.1.3.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 xml:space="preserve">.1.5.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w:t>
      </w:r>
      <w:r w:rsidRPr="008C2691">
        <w:rPr>
          <w:rFonts w:ascii="Times New Roman" w:hAnsi="Times New Roman" w:cs="Times New Roman"/>
          <w:sz w:val="24"/>
          <w:szCs w:val="24"/>
        </w:rPr>
        <w:lastRenderedPageBreak/>
        <w:t>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.1.7. заключение Стороной настоящего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.1.10.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.2. Настоящим подтверждает отсутствие просроченной задолженности по уплате налогов, сборов и подобных обязательных платежей.</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 xml:space="preserve">.3. Если какое-либо из указанных в пунктах </w:t>
      </w:r>
      <w:r>
        <w:rPr>
          <w:rFonts w:ascii="Times New Roman" w:hAnsi="Times New Roman" w:cs="Times New Roman"/>
          <w:sz w:val="24"/>
          <w:szCs w:val="24"/>
        </w:rPr>
        <w:t>10</w:t>
      </w:r>
      <w:r w:rsidRPr="008C2691">
        <w:rPr>
          <w:rFonts w:ascii="Times New Roman" w:hAnsi="Times New Roman" w:cs="Times New Roman"/>
          <w:sz w:val="24"/>
          <w:szCs w:val="24"/>
        </w:rPr>
        <w:t xml:space="preserve">.1. - </w:t>
      </w:r>
      <w:r>
        <w:rPr>
          <w:rFonts w:ascii="Times New Roman" w:hAnsi="Times New Roman" w:cs="Times New Roman"/>
          <w:sz w:val="24"/>
          <w:szCs w:val="24"/>
        </w:rPr>
        <w:t>10</w:t>
      </w:r>
      <w:r w:rsidRPr="008C2691">
        <w:rPr>
          <w:rFonts w:ascii="Times New Roman" w:hAnsi="Times New Roman" w:cs="Times New Roman"/>
          <w:sz w:val="24"/>
          <w:szCs w:val="24"/>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w:t>
      </w:r>
    </w:p>
    <w:p w:rsidR="00285F0C" w:rsidRPr="008C2691"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8C2691">
        <w:rPr>
          <w:rFonts w:ascii="Times New Roman" w:hAnsi="Times New Roman" w:cs="Times New Roman"/>
          <w:sz w:val="24"/>
          <w:szCs w:val="24"/>
        </w:rPr>
        <w:t>.4.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285F0C" w:rsidRPr="008C2691" w:rsidRDefault="00285F0C" w:rsidP="00995F1A">
      <w:pPr>
        <w:spacing w:after="0" w:line="240" w:lineRule="auto"/>
        <w:ind w:firstLine="709"/>
        <w:jc w:val="both"/>
        <w:rPr>
          <w:rFonts w:ascii="Times New Roman" w:hAnsi="Times New Roman" w:cs="Times New Roman"/>
          <w:sz w:val="24"/>
          <w:szCs w:val="24"/>
        </w:rPr>
      </w:pPr>
    </w:p>
    <w:p w:rsidR="00285F0C" w:rsidRDefault="00285F0C" w:rsidP="00995F1A">
      <w:pPr>
        <w:pStyle w:val="a6"/>
        <w:numPr>
          <w:ilvl w:val="0"/>
          <w:numId w:val="5"/>
        </w:numPr>
        <w:spacing w:after="0" w:line="240" w:lineRule="auto"/>
        <w:ind w:left="0" w:firstLine="0"/>
        <w:jc w:val="center"/>
        <w:rPr>
          <w:rFonts w:ascii="Times New Roman" w:hAnsi="Times New Roman" w:cs="Times New Roman"/>
          <w:b/>
          <w:sz w:val="24"/>
          <w:szCs w:val="24"/>
        </w:rPr>
      </w:pPr>
      <w:r w:rsidRPr="000161A7">
        <w:rPr>
          <w:rFonts w:ascii="Times New Roman" w:hAnsi="Times New Roman" w:cs="Times New Roman"/>
          <w:b/>
          <w:sz w:val="24"/>
          <w:szCs w:val="24"/>
        </w:rPr>
        <w:t>АНТИКОРРУПЦИОННАЯ ОГОВОРКА</w:t>
      </w:r>
    </w:p>
    <w:p w:rsidR="00995F1A" w:rsidRPr="000161A7" w:rsidRDefault="00995F1A" w:rsidP="00995F1A">
      <w:pPr>
        <w:pStyle w:val="a6"/>
        <w:spacing w:after="0" w:line="240" w:lineRule="auto"/>
        <w:ind w:left="0"/>
        <w:rPr>
          <w:rFonts w:ascii="Times New Roman" w:hAnsi="Times New Roman" w:cs="Times New Roman"/>
          <w:b/>
          <w:sz w:val="24"/>
          <w:szCs w:val="24"/>
        </w:rPr>
      </w:pP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0161A7">
        <w:rPr>
          <w:rFonts w:ascii="Times New Roman" w:hAnsi="Times New Roman" w:cs="Times New Roman"/>
          <w:sz w:val="24"/>
          <w:szCs w:val="24"/>
        </w:rPr>
        <w:t>.</w:t>
      </w:r>
      <w:r w:rsidRPr="008C2691">
        <w:rPr>
          <w:rFonts w:ascii="Times New Roman"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rsidR="00285F0C" w:rsidRPr="008C2691"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 xml:space="preserve">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w:t>
      </w:r>
      <w:r w:rsidRPr="008C2691">
        <w:rPr>
          <w:rFonts w:ascii="Times New Roman" w:hAnsi="Times New Roman" w:cs="Times New Roman"/>
          <w:sz w:val="24"/>
          <w:szCs w:val="24"/>
        </w:rPr>
        <w:lastRenderedPageBreak/>
        <w:t>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285F0C" w:rsidRPr="008C2691"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8C2691">
        <w:rPr>
          <w:rFonts w:ascii="Times New Roman" w:hAnsi="Times New Roman" w:cs="Times New Roman"/>
          <w:sz w:val="24"/>
          <w:szCs w:val="24"/>
        </w:rPr>
        <w:t xml:space="preserve">.2. В случае достоверно установленных Инициирующей Стороной нарушений установленных обязательств воздерживаться от запрещенных в п. </w:t>
      </w:r>
      <w:r>
        <w:rPr>
          <w:rFonts w:ascii="Times New Roman" w:hAnsi="Times New Roman" w:cs="Times New Roman"/>
          <w:sz w:val="24"/>
          <w:szCs w:val="24"/>
        </w:rPr>
        <w:t>11</w:t>
      </w:r>
      <w:r w:rsidRPr="008C2691">
        <w:rPr>
          <w:rFonts w:ascii="Times New Roman" w:hAnsi="Times New Roman" w:cs="Times New Roman"/>
          <w:sz w:val="24"/>
          <w:szCs w:val="24"/>
        </w:rPr>
        <w:t>.1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rsidR="00285F0C" w:rsidRPr="008C2691" w:rsidRDefault="00285F0C"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8C2691">
        <w:rPr>
          <w:rFonts w:ascii="Times New Roman" w:hAnsi="Times New Roman" w:cs="Times New Roman"/>
          <w:sz w:val="24"/>
          <w:szCs w:val="24"/>
        </w:rPr>
        <w:t xml:space="preserve">.3.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 </w:t>
      </w:r>
    </w:p>
    <w:p w:rsidR="00285F0C" w:rsidRPr="008C2691" w:rsidRDefault="00285F0C" w:rsidP="00995F1A">
      <w:pPr>
        <w:spacing w:after="0" w:line="240" w:lineRule="auto"/>
        <w:ind w:firstLine="709"/>
        <w:jc w:val="both"/>
        <w:rPr>
          <w:rFonts w:ascii="Times New Roman" w:hAnsi="Times New Roman" w:cs="Times New Roman"/>
          <w:sz w:val="24"/>
          <w:szCs w:val="24"/>
        </w:rPr>
      </w:pPr>
    </w:p>
    <w:p w:rsidR="00050169" w:rsidRPr="00050169" w:rsidRDefault="000F3DBB" w:rsidP="00050169">
      <w:pPr>
        <w:pStyle w:val="a6"/>
        <w:numPr>
          <w:ilvl w:val="0"/>
          <w:numId w:val="5"/>
        </w:numPr>
        <w:spacing w:after="0" w:line="240" w:lineRule="auto"/>
        <w:ind w:left="0" w:firstLine="0"/>
        <w:jc w:val="center"/>
        <w:rPr>
          <w:rFonts w:ascii="Times New Roman" w:hAnsi="Times New Roman" w:cs="Times New Roman"/>
          <w:sz w:val="24"/>
          <w:szCs w:val="24"/>
        </w:rPr>
      </w:pPr>
      <w:r>
        <w:rPr>
          <w:rFonts w:ascii="Times New Roman" w:hAnsi="Times New Roman" w:cs="Times New Roman"/>
          <w:b/>
          <w:sz w:val="24"/>
          <w:szCs w:val="24"/>
        </w:rPr>
        <w:t>САНКЦИОННАЯ ОГОВОРКА</w:t>
      </w:r>
    </w:p>
    <w:p w:rsidR="000F3DBB" w:rsidRPr="000F3DBB" w:rsidRDefault="00995F1A" w:rsidP="00050169">
      <w:pPr>
        <w:pStyle w:val="a6"/>
        <w:spacing w:after="0" w:line="240" w:lineRule="auto"/>
        <w:ind w:left="0"/>
        <w:rPr>
          <w:rFonts w:ascii="Times New Roman" w:hAnsi="Times New Roman" w:cs="Times New Roman"/>
          <w:sz w:val="24"/>
          <w:szCs w:val="24"/>
        </w:rPr>
      </w:pPr>
      <w:r>
        <w:rPr>
          <w:rFonts w:ascii="Times New Roman" w:hAnsi="Times New Roman" w:cs="Times New Roman"/>
          <w:b/>
          <w:sz w:val="24"/>
          <w:szCs w:val="24"/>
        </w:rPr>
        <w:br/>
      </w:r>
      <w:r w:rsidR="000F3DBB" w:rsidRPr="000F3DBB">
        <w:rPr>
          <w:rFonts w:ascii="Times New Roman" w:hAnsi="Times New Roman" w:cs="Times New Roman"/>
          <w:sz w:val="24"/>
          <w:szCs w:val="24"/>
        </w:rPr>
        <w:t>12.1. Под санкциями понимаются ограничения в отношении определенных лиц, ограничения на совершение операций с определенными товарами (работами, услугами), или ограничения в отношении определенных территорий, введенные:</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0F3DBB">
        <w:rPr>
          <w:rFonts w:ascii="Times New Roman" w:hAnsi="Times New Roman" w:cs="Times New Roman"/>
          <w:sz w:val="24"/>
          <w:szCs w:val="24"/>
        </w:rPr>
        <w:t>резолюциями Совета Безопасности Организации Объединенных Наций;</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0F3DBB">
        <w:rPr>
          <w:rFonts w:ascii="Times New Roman" w:hAnsi="Times New Roman" w:cs="Times New Roman"/>
          <w:sz w:val="24"/>
          <w:szCs w:val="24"/>
        </w:rPr>
        <w:t>решениями органов государственной власти Российской Федерации; или</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0F3DBB">
        <w:rPr>
          <w:rFonts w:ascii="Times New Roman" w:hAnsi="Times New Roman" w:cs="Times New Roman"/>
          <w:sz w:val="24"/>
          <w:szCs w:val="24"/>
        </w:rPr>
        <w:t>решениями межгосударственных органов, созданных иностранными государствами, или решениями органов государственной власти иностранных государств.</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0F3DBB">
        <w:rPr>
          <w:rFonts w:ascii="Times New Roman" w:hAnsi="Times New Roman" w:cs="Times New Roman"/>
          <w:sz w:val="24"/>
          <w:szCs w:val="24"/>
        </w:rPr>
        <w:t>12.2. Каждая из Сторон настоящим обязуется соблюдать все применимые к Стороне санкции. Применимыми к Стороне санкциями являются санкции, обязательные в соответствии с международным договором Российской Федерации, законодательством Российской Федерации или законодательством иностранного государства, если юрисдикция такого государства распространяется на соответствующую Сторону при исполнении ей настоящего договора.</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96680D">
        <w:rPr>
          <w:rFonts w:ascii="Times New Roman" w:hAnsi="Times New Roman" w:cs="Times New Roman"/>
          <w:sz w:val="24"/>
          <w:szCs w:val="24"/>
        </w:rPr>
        <w:t>12.</w:t>
      </w:r>
      <w:r w:rsidRPr="000F3DBB">
        <w:rPr>
          <w:rFonts w:ascii="Times New Roman" w:hAnsi="Times New Roman" w:cs="Times New Roman"/>
          <w:sz w:val="24"/>
          <w:szCs w:val="24"/>
        </w:rPr>
        <w:t xml:space="preserve">3. Любая из Сторон вправе требовать изменения настоящего договора в случае введения санкций в отношении другой Стороны, если такие санкции являются применимыми к Стороне, требующей изменения договора, и если такие санкции вводят запреты или ограничения, вследствие которых исполнение настоящего договора становится невозможным полностью или частично. </w:t>
      </w:r>
    </w:p>
    <w:p w:rsidR="000F3DBB" w:rsidRPr="000F3DBB" w:rsidRDefault="000F3DBB" w:rsidP="000F3DBB">
      <w:pPr>
        <w:spacing w:after="0" w:line="240" w:lineRule="auto"/>
        <w:ind w:firstLine="709"/>
        <w:jc w:val="both"/>
        <w:rPr>
          <w:rFonts w:ascii="Times New Roman" w:hAnsi="Times New Roman" w:cs="Times New Roman"/>
          <w:sz w:val="24"/>
          <w:szCs w:val="24"/>
        </w:rPr>
      </w:pPr>
      <w:r w:rsidRPr="000F3DBB">
        <w:rPr>
          <w:rFonts w:ascii="Times New Roman" w:hAnsi="Times New Roman" w:cs="Times New Roman"/>
          <w:sz w:val="24"/>
          <w:szCs w:val="24"/>
        </w:rPr>
        <w:t xml:space="preserve">Если Стороны не смогут достигнуть соглашения об изменении договора в связи с возникновением обстоятельств, указанных в абзаце первом настоящего пункта, в течение тридцати (30) дней после получения Стороной предложения другой Стороны об изменении договора, Сторона, направившая соответствующее предложение, вправе отказаться от настоящего договора в одностороннем внесудебном порядке путем уведомления другой Стороны об отказе от договора. В таком случае договор будет считаться расторгнутым с даты получения соответствующего уведомления об отказе от договора получающей Стороной, если иная дата расторжения не будет указана в уведомлении об отказе от договора. Любая из Сторон не будет нести ответственность перед другой Стороной в связи с расторжением договора в связи с возникновением обстоятельств, указанных в абзаце первом настоящего пункта, за исключением </w:t>
      </w:r>
      <w:r w:rsidRPr="000F3DBB">
        <w:rPr>
          <w:rFonts w:ascii="Times New Roman" w:hAnsi="Times New Roman" w:cs="Times New Roman"/>
          <w:sz w:val="24"/>
          <w:szCs w:val="24"/>
        </w:rPr>
        <w:lastRenderedPageBreak/>
        <w:t>ответственности, возникшей за неисполнение (ненадлежащее исполнение) договора до даты расторжения договора.</w:t>
      </w:r>
    </w:p>
    <w:p w:rsidR="00285F0C" w:rsidRPr="008C2691" w:rsidRDefault="00285F0C" w:rsidP="00995F1A">
      <w:pPr>
        <w:spacing w:after="0" w:line="240" w:lineRule="auto"/>
        <w:ind w:firstLine="709"/>
        <w:jc w:val="both"/>
        <w:rPr>
          <w:rFonts w:ascii="Times New Roman" w:hAnsi="Times New Roman" w:cs="Times New Roman"/>
          <w:sz w:val="24"/>
          <w:szCs w:val="24"/>
        </w:rPr>
      </w:pPr>
    </w:p>
    <w:p w:rsidR="00285F0C" w:rsidRPr="00995F1A" w:rsidRDefault="00285F0C" w:rsidP="00995F1A">
      <w:pPr>
        <w:pStyle w:val="a6"/>
        <w:numPr>
          <w:ilvl w:val="0"/>
          <w:numId w:val="5"/>
        </w:numPr>
        <w:spacing w:after="0" w:line="240" w:lineRule="auto"/>
        <w:ind w:left="0" w:firstLine="0"/>
        <w:jc w:val="center"/>
        <w:rPr>
          <w:rFonts w:ascii="Times New Roman" w:hAnsi="Times New Roman" w:cs="Times New Roman"/>
          <w:sz w:val="24"/>
          <w:szCs w:val="24"/>
        </w:rPr>
      </w:pPr>
      <w:r w:rsidRPr="00995F1A">
        <w:rPr>
          <w:rFonts w:ascii="Times New Roman" w:hAnsi="Times New Roman" w:cs="Times New Roman"/>
          <w:b/>
          <w:sz w:val="24"/>
          <w:szCs w:val="24"/>
        </w:rPr>
        <w:t>КОНФЛИК</w:t>
      </w:r>
      <w:r w:rsidR="007157C7" w:rsidRPr="00995F1A">
        <w:rPr>
          <w:rFonts w:ascii="Times New Roman" w:hAnsi="Times New Roman" w:cs="Times New Roman"/>
          <w:b/>
          <w:sz w:val="24"/>
          <w:szCs w:val="24"/>
        </w:rPr>
        <w:t>Т</w:t>
      </w:r>
      <w:r w:rsidRPr="00995F1A">
        <w:rPr>
          <w:rFonts w:ascii="Times New Roman" w:hAnsi="Times New Roman" w:cs="Times New Roman"/>
          <w:b/>
          <w:sz w:val="24"/>
          <w:szCs w:val="24"/>
        </w:rPr>
        <w:t xml:space="preserve"> ИНТЕРЕСОВ</w:t>
      </w:r>
      <w:r w:rsidR="00995F1A" w:rsidRPr="00995F1A">
        <w:rPr>
          <w:rFonts w:ascii="Times New Roman" w:hAnsi="Times New Roman" w:cs="Times New Roman"/>
          <w:sz w:val="24"/>
          <w:szCs w:val="24"/>
        </w:rPr>
        <w:br/>
      </w:r>
    </w:p>
    <w:p w:rsidR="00995F1A" w:rsidRPr="00995F1A" w:rsidRDefault="00995F1A" w:rsidP="00995F1A">
      <w:pPr>
        <w:pStyle w:val="a6"/>
        <w:spacing w:after="0" w:line="240" w:lineRule="auto"/>
        <w:ind w:left="990"/>
        <w:rPr>
          <w:rFonts w:ascii="Times New Roman" w:hAnsi="Times New Roman" w:cs="Times New Roman"/>
          <w:sz w:val="24"/>
          <w:szCs w:val="24"/>
        </w:rPr>
      </w:pPr>
    </w:p>
    <w:p w:rsidR="00285F0C" w:rsidRPr="008C2691" w:rsidRDefault="00CF6353"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85F0C" w:rsidRPr="008C2691">
        <w:rPr>
          <w:rFonts w:ascii="Times New Roman" w:hAnsi="Times New Roman" w:cs="Times New Roman"/>
          <w:sz w:val="24"/>
          <w:szCs w:val="24"/>
        </w:rPr>
        <w:t xml:space="preserve">.1. </w:t>
      </w:r>
      <w:r w:rsidR="00285F0C">
        <w:rPr>
          <w:rFonts w:ascii="Times New Roman" w:hAnsi="Times New Roman" w:cs="Times New Roman"/>
          <w:sz w:val="24"/>
          <w:szCs w:val="24"/>
        </w:rPr>
        <w:t>Каждая из Сторон</w:t>
      </w:r>
      <w:r w:rsidR="00285F0C" w:rsidRPr="008C2691">
        <w:rPr>
          <w:rFonts w:ascii="Times New Roman" w:hAnsi="Times New Roman" w:cs="Times New Roman"/>
          <w:sz w:val="24"/>
          <w:szCs w:val="24"/>
        </w:rPr>
        <w:t xml:space="preserve"> за</w:t>
      </w:r>
      <w:r w:rsidR="00285F0C">
        <w:rPr>
          <w:rFonts w:ascii="Times New Roman" w:hAnsi="Times New Roman" w:cs="Times New Roman"/>
          <w:sz w:val="24"/>
          <w:szCs w:val="24"/>
        </w:rPr>
        <w:t>веряет и гарантирует, что у нее</w:t>
      </w:r>
      <w:r w:rsidR="00285F0C" w:rsidRPr="008C2691">
        <w:rPr>
          <w:rFonts w:ascii="Times New Roman" w:hAnsi="Times New Roman" w:cs="Times New Roman"/>
          <w:sz w:val="24"/>
          <w:szCs w:val="24"/>
        </w:rPr>
        <w:t xml:space="preserve"> нет Конфликта </w:t>
      </w:r>
      <w:r w:rsidR="00285F0C" w:rsidRPr="000439BA">
        <w:rPr>
          <w:rFonts w:ascii="Times New Roman" w:hAnsi="Times New Roman" w:cs="Times New Roman"/>
          <w:sz w:val="24"/>
          <w:szCs w:val="24"/>
        </w:rPr>
        <w:t>интересов с другой Стороной.</w:t>
      </w:r>
    </w:p>
    <w:p w:rsidR="00285F0C" w:rsidRPr="008C2691" w:rsidRDefault="00CF6353"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85F0C" w:rsidRPr="008C2691">
        <w:rPr>
          <w:rFonts w:ascii="Times New Roman" w:hAnsi="Times New Roman" w:cs="Times New Roman"/>
          <w:sz w:val="24"/>
          <w:szCs w:val="24"/>
        </w:rPr>
        <w:t>.2. Данное заверение и гарантия сделаны на дату настоящего Договора и повторяется на дату каждой поставки и дату каждой оплаты.</w:t>
      </w:r>
    </w:p>
    <w:p w:rsidR="00285F0C" w:rsidRPr="008C2691" w:rsidRDefault="00CF6353"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85F0C" w:rsidRPr="008C2691">
        <w:rPr>
          <w:rFonts w:ascii="Times New Roman" w:hAnsi="Times New Roman" w:cs="Times New Roman"/>
          <w:sz w:val="24"/>
          <w:szCs w:val="24"/>
        </w:rPr>
        <w:t xml:space="preserve">.3. </w:t>
      </w:r>
      <w:r w:rsidR="00285F0C">
        <w:rPr>
          <w:rFonts w:ascii="Times New Roman" w:hAnsi="Times New Roman" w:cs="Times New Roman"/>
          <w:sz w:val="24"/>
          <w:szCs w:val="24"/>
        </w:rPr>
        <w:t>Каждая Сторона</w:t>
      </w:r>
      <w:r w:rsidR="00285F0C" w:rsidRPr="008C2691">
        <w:rPr>
          <w:rFonts w:ascii="Times New Roman" w:hAnsi="Times New Roman" w:cs="Times New Roman"/>
          <w:sz w:val="24"/>
          <w:szCs w:val="24"/>
        </w:rPr>
        <w:t xml:space="preserve"> обязуется не создавать Конфликт интересов с </w:t>
      </w:r>
      <w:r w:rsidR="00285F0C">
        <w:rPr>
          <w:rFonts w:ascii="Times New Roman" w:hAnsi="Times New Roman" w:cs="Times New Roman"/>
          <w:sz w:val="24"/>
          <w:szCs w:val="24"/>
        </w:rPr>
        <w:t>другой Стороной</w:t>
      </w:r>
      <w:r w:rsidR="00285F0C" w:rsidRPr="008C2691">
        <w:rPr>
          <w:rFonts w:ascii="Times New Roman" w:hAnsi="Times New Roman" w:cs="Times New Roman"/>
          <w:sz w:val="24"/>
          <w:szCs w:val="24"/>
        </w:rPr>
        <w:t xml:space="preserve"> в течение срока действия Договора и должен немедленно письменно уведомить </w:t>
      </w:r>
      <w:r w:rsidR="00285F0C">
        <w:rPr>
          <w:rFonts w:ascii="Times New Roman" w:hAnsi="Times New Roman" w:cs="Times New Roman"/>
          <w:sz w:val="24"/>
          <w:szCs w:val="24"/>
        </w:rPr>
        <w:t>другую Сторону</w:t>
      </w:r>
      <w:r w:rsidR="00285F0C" w:rsidRPr="008C2691">
        <w:rPr>
          <w:rFonts w:ascii="Times New Roman" w:hAnsi="Times New Roman" w:cs="Times New Roman"/>
          <w:sz w:val="24"/>
          <w:szCs w:val="24"/>
        </w:rPr>
        <w:t xml:space="preserve"> при возникновении любого фактического или потенциального Конфликта интересов.</w:t>
      </w:r>
    </w:p>
    <w:p w:rsidR="00285F0C" w:rsidRPr="008C2691" w:rsidRDefault="00CF6353" w:rsidP="00995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85F0C" w:rsidRPr="008C2691">
        <w:rPr>
          <w:rFonts w:ascii="Times New Roman" w:hAnsi="Times New Roman" w:cs="Times New Roman"/>
          <w:sz w:val="24"/>
          <w:szCs w:val="24"/>
        </w:rPr>
        <w:t xml:space="preserve">.4. Если </w:t>
      </w:r>
      <w:r w:rsidR="00285F0C">
        <w:rPr>
          <w:rFonts w:ascii="Times New Roman" w:hAnsi="Times New Roman" w:cs="Times New Roman"/>
          <w:sz w:val="24"/>
          <w:szCs w:val="24"/>
        </w:rPr>
        <w:t>одной из Сторон (Опровергающая Сторона)</w:t>
      </w:r>
      <w:r w:rsidR="00285F0C" w:rsidRPr="008C2691">
        <w:rPr>
          <w:rFonts w:ascii="Times New Roman" w:hAnsi="Times New Roman" w:cs="Times New Roman"/>
          <w:sz w:val="24"/>
          <w:szCs w:val="24"/>
        </w:rPr>
        <w:t xml:space="preserve"> нарушены условия настоящих заверений, гарантий и обязательств, </w:t>
      </w:r>
      <w:r w:rsidR="00285F0C">
        <w:rPr>
          <w:rFonts w:ascii="Times New Roman" w:hAnsi="Times New Roman" w:cs="Times New Roman"/>
          <w:sz w:val="24"/>
          <w:szCs w:val="24"/>
        </w:rPr>
        <w:t>другая Сторона (Инициирующая Сторона)</w:t>
      </w:r>
      <w:r w:rsidR="00285F0C" w:rsidRPr="008C2691">
        <w:rPr>
          <w:rFonts w:ascii="Times New Roman" w:hAnsi="Times New Roman" w:cs="Times New Roman"/>
          <w:sz w:val="24"/>
          <w:szCs w:val="24"/>
        </w:rPr>
        <w:t xml:space="preserve"> имеет право в одностороннем порядке без обращения в суд отказаться от настоящего Догов</w:t>
      </w:r>
      <w:r w:rsidR="00285F0C">
        <w:rPr>
          <w:rFonts w:ascii="Times New Roman" w:hAnsi="Times New Roman" w:cs="Times New Roman"/>
          <w:sz w:val="24"/>
          <w:szCs w:val="24"/>
        </w:rPr>
        <w:t>ора, письменно уведомив об этом</w:t>
      </w:r>
      <w:r w:rsidR="00285F0C" w:rsidRPr="008C2691">
        <w:rPr>
          <w:rFonts w:ascii="Times New Roman" w:hAnsi="Times New Roman" w:cs="Times New Roman"/>
          <w:sz w:val="24"/>
          <w:szCs w:val="24"/>
        </w:rPr>
        <w:t>, и Договор считается прекращенным в дату получения соответствующего уведомления</w:t>
      </w:r>
      <w:r w:rsidR="00285F0C">
        <w:rPr>
          <w:rFonts w:ascii="Times New Roman" w:hAnsi="Times New Roman" w:cs="Times New Roman"/>
          <w:sz w:val="24"/>
          <w:szCs w:val="24"/>
        </w:rPr>
        <w:t xml:space="preserve"> Опровергающей Стороной</w:t>
      </w:r>
      <w:r w:rsidR="00285F0C" w:rsidRPr="008C2691">
        <w:rPr>
          <w:rFonts w:ascii="Times New Roman" w:hAnsi="Times New Roman" w:cs="Times New Roman"/>
          <w:sz w:val="24"/>
          <w:szCs w:val="24"/>
        </w:rPr>
        <w:t xml:space="preserve">, без возмещения </w:t>
      </w:r>
      <w:r w:rsidR="00285F0C">
        <w:rPr>
          <w:rFonts w:ascii="Times New Roman" w:hAnsi="Times New Roman" w:cs="Times New Roman"/>
          <w:sz w:val="24"/>
          <w:szCs w:val="24"/>
        </w:rPr>
        <w:t>Опровергающей Стороне</w:t>
      </w:r>
      <w:r w:rsidR="00285F0C" w:rsidRPr="008C2691">
        <w:rPr>
          <w:rFonts w:ascii="Times New Roman" w:hAnsi="Times New Roman" w:cs="Times New Roman"/>
          <w:sz w:val="24"/>
          <w:szCs w:val="24"/>
        </w:rPr>
        <w:t xml:space="preserve"> убытков, связанных с расторжением Договора; при этом </w:t>
      </w:r>
      <w:r w:rsidR="00285F0C">
        <w:rPr>
          <w:rFonts w:ascii="Times New Roman" w:hAnsi="Times New Roman" w:cs="Times New Roman"/>
          <w:sz w:val="24"/>
          <w:szCs w:val="24"/>
        </w:rPr>
        <w:t>Инициирующая Сторона</w:t>
      </w:r>
      <w:r w:rsidR="00285F0C" w:rsidRPr="008C2691">
        <w:rPr>
          <w:rFonts w:ascii="Times New Roman" w:hAnsi="Times New Roman" w:cs="Times New Roman"/>
          <w:sz w:val="24"/>
          <w:szCs w:val="24"/>
        </w:rPr>
        <w:t xml:space="preserve"> вправе применить любые средства правовой защиты.</w:t>
      </w:r>
    </w:p>
    <w:p w:rsidR="00285F0C" w:rsidRPr="008C2691"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Определения:</w:t>
      </w:r>
    </w:p>
    <w:p w:rsidR="00285F0C" w:rsidRPr="008C2691"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 xml:space="preserve">«Конфликт интересов» означает ситуацию, когда (i) работники, должностные лица и директора </w:t>
      </w:r>
      <w:r>
        <w:rPr>
          <w:rFonts w:ascii="Times New Roman" w:hAnsi="Times New Roman" w:cs="Times New Roman"/>
          <w:sz w:val="24"/>
          <w:szCs w:val="24"/>
        </w:rPr>
        <w:t>одной Стороны</w:t>
      </w:r>
      <w:r w:rsidRPr="008C2691">
        <w:rPr>
          <w:rFonts w:ascii="Times New Roman" w:hAnsi="Times New Roman" w:cs="Times New Roman"/>
          <w:sz w:val="24"/>
          <w:szCs w:val="24"/>
        </w:rPr>
        <w:t xml:space="preserve"> (далее Работники) и/или Родственники Работников владеют прямо или косвенно пакетом акций или аналогичной долей участия, составляющих десять процентов (10 %) и более в уставном капитале </w:t>
      </w:r>
      <w:r>
        <w:rPr>
          <w:rFonts w:ascii="Times New Roman" w:hAnsi="Times New Roman" w:cs="Times New Roman"/>
          <w:sz w:val="24"/>
          <w:szCs w:val="24"/>
        </w:rPr>
        <w:t>другой Стороны</w:t>
      </w:r>
      <w:r w:rsidRPr="008C2691">
        <w:rPr>
          <w:rFonts w:ascii="Times New Roman" w:hAnsi="Times New Roman" w:cs="Times New Roman"/>
          <w:sz w:val="24"/>
          <w:szCs w:val="24"/>
        </w:rPr>
        <w:t>,  и/или (</w:t>
      </w:r>
      <w:proofErr w:type="spellStart"/>
      <w:r w:rsidRPr="008C2691">
        <w:rPr>
          <w:rFonts w:ascii="Times New Roman" w:hAnsi="Times New Roman" w:cs="Times New Roman"/>
          <w:sz w:val="24"/>
          <w:szCs w:val="24"/>
        </w:rPr>
        <w:t>ii</w:t>
      </w:r>
      <w:proofErr w:type="spellEnd"/>
      <w:r w:rsidRPr="008C2691">
        <w:rPr>
          <w:rFonts w:ascii="Times New Roman" w:hAnsi="Times New Roman" w:cs="Times New Roman"/>
          <w:sz w:val="24"/>
          <w:szCs w:val="24"/>
        </w:rPr>
        <w:t xml:space="preserve">) Работники имеют прямые или косвенные деловые или </w:t>
      </w:r>
      <w:proofErr w:type="spellStart"/>
      <w:r w:rsidRPr="008C2691">
        <w:rPr>
          <w:rFonts w:ascii="Times New Roman" w:hAnsi="Times New Roman" w:cs="Times New Roman"/>
          <w:sz w:val="24"/>
          <w:szCs w:val="24"/>
        </w:rPr>
        <w:t>бенефициарные</w:t>
      </w:r>
      <w:proofErr w:type="spellEnd"/>
      <w:r w:rsidRPr="008C2691">
        <w:rPr>
          <w:rFonts w:ascii="Times New Roman" w:hAnsi="Times New Roman" w:cs="Times New Roman"/>
          <w:sz w:val="24"/>
          <w:szCs w:val="24"/>
        </w:rPr>
        <w:t xml:space="preserve"> интересы в отношении </w:t>
      </w:r>
      <w:r>
        <w:rPr>
          <w:rFonts w:ascii="Times New Roman" w:hAnsi="Times New Roman" w:cs="Times New Roman"/>
          <w:sz w:val="24"/>
          <w:szCs w:val="24"/>
        </w:rPr>
        <w:t>другой Стороны</w:t>
      </w:r>
      <w:r w:rsidRPr="008C2691">
        <w:rPr>
          <w:rFonts w:ascii="Times New Roman" w:hAnsi="Times New Roman" w:cs="Times New Roman"/>
          <w:sz w:val="24"/>
          <w:szCs w:val="24"/>
        </w:rPr>
        <w:t xml:space="preserve"> и/или (</w:t>
      </w:r>
      <w:proofErr w:type="spellStart"/>
      <w:r w:rsidRPr="008C2691">
        <w:rPr>
          <w:rFonts w:ascii="Times New Roman" w:hAnsi="Times New Roman" w:cs="Times New Roman"/>
          <w:sz w:val="24"/>
          <w:szCs w:val="24"/>
        </w:rPr>
        <w:t>iii</w:t>
      </w:r>
      <w:proofErr w:type="spellEnd"/>
      <w:r w:rsidRPr="008C2691">
        <w:rPr>
          <w:rFonts w:ascii="Times New Roman" w:hAnsi="Times New Roman" w:cs="Times New Roman"/>
          <w:sz w:val="24"/>
          <w:szCs w:val="24"/>
        </w:rPr>
        <w:t>) Работники являются должностными лицами, руководящими работниками, консультантами или состоят в оплачиваемых или неоплачиваемы</w:t>
      </w:r>
      <w:r>
        <w:rPr>
          <w:rFonts w:ascii="Times New Roman" w:hAnsi="Times New Roman" w:cs="Times New Roman"/>
          <w:sz w:val="24"/>
          <w:szCs w:val="24"/>
        </w:rPr>
        <w:t xml:space="preserve">х трудовых или иных отношениях </w:t>
      </w:r>
      <w:r w:rsidRPr="008C2691">
        <w:rPr>
          <w:rFonts w:ascii="Times New Roman" w:hAnsi="Times New Roman" w:cs="Times New Roman"/>
          <w:sz w:val="24"/>
          <w:szCs w:val="24"/>
        </w:rPr>
        <w:t xml:space="preserve">с </w:t>
      </w:r>
      <w:r>
        <w:rPr>
          <w:rFonts w:ascii="Times New Roman" w:hAnsi="Times New Roman" w:cs="Times New Roman"/>
          <w:sz w:val="24"/>
          <w:szCs w:val="24"/>
        </w:rPr>
        <w:t>другой Стороной</w:t>
      </w:r>
      <w:r w:rsidRPr="008C2691">
        <w:rPr>
          <w:rFonts w:ascii="Times New Roman" w:hAnsi="Times New Roman" w:cs="Times New Roman"/>
          <w:sz w:val="24"/>
          <w:szCs w:val="24"/>
        </w:rPr>
        <w:t xml:space="preserve"> и/или (</w:t>
      </w:r>
      <w:proofErr w:type="spellStart"/>
      <w:r w:rsidRPr="008C2691">
        <w:rPr>
          <w:rFonts w:ascii="Times New Roman" w:hAnsi="Times New Roman" w:cs="Times New Roman"/>
          <w:sz w:val="24"/>
          <w:szCs w:val="24"/>
        </w:rPr>
        <w:t>iv</w:t>
      </w:r>
      <w:proofErr w:type="spellEnd"/>
      <w:r w:rsidRPr="008C2691">
        <w:rPr>
          <w:rFonts w:ascii="Times New Roman" w:hAnsi="Times New Roman" w:cs="Times New Roman"/>
          <w:sz w:val="24"/>
          <w:szCs w:val="24"/>
        </w:rPr>
        <w:t xml:space="preserve">) Работники каким-либо образом аффилированы с </w:t>
      </w:r>
      <w:r>
        <w:rPr>
          <w:rFonts w:ascii="Times New Roman" w:hAnsi="Times New Roman" w:cs="Times New Roman"/>
          <w:sz w:val="24"/>
          <w:szCs w:val="24"/>
        </w:rPr>
        <w:t>другой Стороной</w:t>
      </w:r>
      <w:r w:rsidRPr="008C2691">
        <w:rPr>
          <w:rFonts w:ascii="Times New Roman" w:hAnsi="Times New Roman" w:cs="Times New Roman"/>
          <w:sz w:val="24"/>
          <w:szCs w:val="24"/>
        </w:rPr>
        <w:t>.</w:t>
      </w:r>
    </w:p>
    <w:p w:rsidR="00285F0C" w:rsidRDefault="00285F0C" w:rsidP="00995F1A">
      <w:pPr>
        <w:spacing w:after="0" w:line="240" w:lineRule="auto"/>
        <w:ind w:firstLine="709"/>
        <w:jc w:val="both"/>
        <w:rPr>
          <w:rFonts w:ascii="Times New Roman" w:hAnsi="Times New Roman" w:cs="Times New Roman"/>
          <w:sz w:val="24"/>
          <w:szCs w:val="24"/>
        </w:rPr>
      </w:pPr>
      <w:r w:rsidRPr="008C2691">
        <w:rPr>
          <w:rFonts w:ascii="Times New Roman" w:hAnsi="Times New Roman" w:cs="Times New Roman"/>
          <w:sz w:val="24"/>
          <w:szCs w:val="24"/>
        </w:rPr>
        <w:t>«Родственник» означает физическое лицо, тесно связанное с Работником в силу кровного родства или другого родства, включая, во избежание сомнений, супруга, прямых родственников по восходящей или нисходящей линии (родители и дети, дедушки, бабушки, внуки), братьев и сестер, включая, в частности, любое лицо, тесно связанное с кем-либо из них в силу брака, усыновления или родства через брак.</w:t>
      </w:r>
    </w:p>
    <w:p w:rsidR="00995F1A" w:rsidRPr="008C2691" w:rsidRDefault="00995F1A" w:rsidP="00995F1A">
      <w:pPr>
        <w:spacing w:after="0" w:line="240" w:lineRule="auto"/>
        <w:ind w:firstLine="709"/>
        <w:jc w:val="both"/>
        <w:rPr>
          <w:rFonts w:ascii="Times New Roman" w:hAnsi="Times New Roman" w:cs="Times New Roman"/>
          <w:sz w:val="24"/>
          <w:szCs w:val="24"/>
        </w:rPr>
      </w:pPr>
    </w:p>
    <w:p w:rsidR="00433604" w:rsidRPr="00995F1A" w:rsidRDefault="00433604" w:rsidP="00995F1A">
      <w:pPr>
        <w:pStyle w:val="a6"/>
        <w:widowControl w:val="0"/>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bCs/>
          <w:caps/>
          <w:sz w:val="24"/>
          <w:szCs w:val="24"/>
          <w:lang w:eastAsia="ru-RU"/>
        </w:rPr>
      </w:pPr>
      <w:r w:rsidRPr="00995F1A">
        <w:rPr>
          <w:rFonts w:ascii="Times New Roman" w:eastAsia="Times New Roman" w:hAnsi="Times New Roman" w:cs="Times New Roman"/>
          <w:b/>
          <w:bCs/>
          <w:caps/>
          <w:sz w:val="24"/>
          <w:szCs w:val="24"/>
          <w:lang w:eastAsia="ru-RU"/>
        </w:rPr>
        <w:t xml:space="preserve">Возмещение </w:t>
      </w:r>
      <w:r w:rsidR="00773B45">
        <w:rPr>
          <w:rFonts w:ascii="Times New Roman" w:eastAsia="Times New Roman" w:hAnsi="Times New Roman" w:cs="Times New Roman"/>
          <w:b/>
          <w:bCs/>
          <w:caps/>
          <w:sz w:val="24"/>
          <w:szCs w:val="24"/>
          <w:lang w:eastAsia="ru-RU"/>
        </w:rPr>
        <w:t>иМУЩЕСТВЕННЫХ</w:t>
      </w:r>
      <w:r w:rsidR="00773B45" w:rsidRPr="00995F1A">
        <w:rPr>
          <w:rFonts w:ascii="Times New Roman" w:eastAsia="Times New Roman" w:hAnsi="Times New Roman" w:cs="Times New Roman"/>
          <w:b/>
          <w:bCs/>
          <w:caps/>
          <w:sz w:val="24"/>
          <w:szCs w:val="24"/>
          <w:lang w:eastAsia="ru-RU"/>
        </w:rPr>
        <w:t xml:space="preserve"> </w:t>
      </w:r>
      <w:r w:rsidRPr="00995F1A">
        <w:rPr>
          <w:rFonts w:ascii="Times New Roman" w:eastAsia="Times New Roman" w:hAnsi="Times New Roman" w:cs="Times New Roman"/>
          <w:b/>
          <w:bCs/>
          <w:caps/>
          <w:sz w:val="24"/>
          <w:szCs w:val="24"/>
          <w:lang w:eastAsia="ru-RU"/>
        </w:rPr>
        <w:t>потерь</w:t>
      </w:r>
    </w:p>
    <w:p w:rsidR="00433604" w:rsidRPr="00433604" w:rsidRDefault="00433604" w:rsidP="00995F1A">
      <w:pPr>
        <w:spacing w:after="0" w:line="240" w:lineRule="auto"/>
        <w:ind w:firstLine="709"/>
        <w:jc w:val="both"/>
        <w:rPr>
          <w:rFonts w:ascii="Times New Roman" w:eastAsia="Times New Roman" w:hAnsi="Times New Roman" w:cs="Times New Roman"/>
          <w:bCs/>
          <w:sz w:val="24"/>
          <w:szCs w:val="24"/>
          <w:lang w:eastAsia="ru-RU"/>
        </w:rPr>
      </w:pPr>
    </w:p>
    <w:p w:rsidR="00FB54B8" w:rsidRPr="00FB54B8" w:rsidRDefault="00FB54B8" w:rsidP="00FB54B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B54B8">
        <w:rPr>
          <w:rFonts w:ascii="Times New Roman" w:hAnsi="Times New Roman" w:cs="Times New Roman"/>
          <w:iCs/>
          <w:sz w:val="24"/>
          <w:szCs w:val="24"/>
        </w:rPr>
        <w:t>14.1.</w:t>
      </w:r>
      <w:r w:rsidRPr="00FB54B8">
        <w:rPr>
          <w:rFonts w:ascii="Times New Roman" w:hAnsi="Times New Roman" w:cs="Times New Roman"/>
          <w:iCs/>
          <w:sz w:val="24"/>
          <w:szCs w:val="24"/>
        </w:rPr>
        <w:tab/>
        <w:t>Покупатель обязуется возместить имущественные потери Поставщика, возникшие при наступлении следующих обстоятельств (не связанных с нарушением Покупателем обязательств, предусмотренных настоящим Договором):</w:t>
      </w:r>
    </w:p>
    <w:p w:rsidR="00FB54B8" w:rsidRPr="00FB54B8" w:rsidRDefault="00FB54B8" w:rsidP="00FB54B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B54B8">
        <w:rPr>
          <w:rFonts w:ascii="Times New Roman" w:hAnsi="Times New Roman" w:cs="Times New Roman"/>
          <w:iCs/>
          <w:sz w:val="24"/>
          <w:szCs w:val="24"/>
        </w:rPr>
        <w:t>14.1.1 Предъявления налоговыми органами требований к Поставщику об уплате сумм налогов, пени, штрафов, отказа налоговыми органами Поставщику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Покупателя, а также в связи с привлечением Покупателем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Покупателем  контрагентов, не обладающих признаками действующих организаций.</w:t>
      </w:r>
    </w:p>
    <w:p w:rsidR="00FB54B8" w:rsidRPr="00FB54B8" w:rsidRDefault="00FB54B8" w:rsidP="00FB54B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B54B8">
        <w:rPr>
          <w:rFonts w:ascii="Times New Roman" w:hAnsi="Times New Roman" w:cs="Times New Roman"/>
          <w:iCs/>
          <w:sz w:val="24"/>
          <w:szCs w:val="24"/>
        </w:rPr>
        <w:t>14.2.</w:t>
      </w:r>
      <w:r w:rsidRPr="00FB54B8">
        <w:rPr>
          <w:rFonts w:ascii="Times New Roman" w:hAnsi="Times New Roman" w:cs="Times New Roman"/>
          <w:iCs/>
          <w:sz w:val="24"/>
          <w:szCs w:val="24"/>
        </w:rPr>
        <w:tab/>
        <w:t>Покупатель обязуется возместить Поставщику все возникшие у него потери, вызванные обстоятельствами, указанными в п. 14.1. настоящего Договора.</w:t>
      </w:r>
    </w:p>
    <w:p w:rsidR="00FB54B8" w:rsidRPr="00FB54B8" w:rsidRDefault="00FB54B8" w:rsidP="00FB54B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B54B8">
        <w:rPr>
          <w:rFonts w:ascii="Times New Roman" w:hAnsi="Times New Roman" w:cs="Times New Roman"/>
          <w:iCs/>
          <w:sz w:val="24"/>
          <w:szCs w:val="24"/>
        </w:rPr>
        <w:t>14.3.</w:t>
      </w:r>
      <w:r w:rsidRPr="00FB54B8">
        <w:rPr>
          <w:rFonts w:ascii="Times New Roman" w:hAnsi="Times New Roman" w:cs="Times New Roman"/>
          <w:iCs/>
          <w:sz w:val="24"/>
          <w:szCs w:val="24"/>
        </w:rPr>
        <w:tab/>
        <w:t xml:space="preserve">Размер потерь, связанных с претензиями налоговых и таможенных органов, </w:t>
      </w:r>
      <w:r w:rsidRPr="00FB54B8">
        <w:rPr>
          <w:rFonts w:ascii="Times New Roman" w:hAnsi="Times New Roman" w:cs="Times New Roman"/>
          <w:iCs/>
          <w:sz w:val="24"/>
          <w:szCs w:val="24"/>
        </w:rPr>
        <w:lastRenderedPageBreak/>
        <w:t>определяется Поставщиком на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rsidR="00433604" w:rsidRDefault="00FB54B8" w:rsidP="00FB54B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B54B8">
        <w:rPr>
          <w:rFonts w:ascii="Times New Roman" w:hAnsi="Times New Roman" w:cs="Times New Roman"/>
          <w:iCs/>
          <w:sz w:val="24"/>
          <w:szCs w:val="24"/>
        </w:rPr>
        <w:t>14.4 Покупатель возмещает имущественные потери Поставщика в течение 5 (пяти) календарных дней со дня получения от Поставщика письма с требованием о возмещении таких потерь. К письму Поставщика прилагаются документы, подтверждающие, что Поставщик понёс имущественные потери, или что имущественные потери с неизбежностью будут понесены Поставщиком 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rsidR="00FB54B8" w:rsidRPr="00433604" w:rsidRDefault="00FB54B8" w:rsidP="00FB54B8">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433604" w:rsidRPr="00AE4CFA" w:rsidRDefault="00433604" w:rsidP="00AE4CFA">
      <w:pPr>
        <w:pStyle w:val="a6"/>
        <w:widowControl w:val="0"/>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AE4CFA">
        <w:rPr>
          <w:rFonts w:ascii="Times New Roman" w:eastAsia="Times New Roman" w:hAnsi="Times New Roman" w:cs="Times New Roman"/>
          <w:b/>
          <w:bCs/>
          <w:sz w:val="24"/>
          <w:szCs w:val="24"/>
          <w:lang w:eastAsia="ru-RU"/>
        </w:rPr>
        <w:t>СРОК ДЕЙСТВИЯ ДОГОВОРА</w:t>
      </w:r>
    </w:p>
    <w:p w:rsidR="00433604" w:rsidRPr="00433604" w:rsidRDefault="00433604" w:rsidP="00995F1A">
      <w:pPr>
        <w:widowControl w:val="0"/>
        <w:autoSpaceDE w:val="0"/>
        <w:autoSpaceDN w:val="0"/>
        <w:adjustRightInd w:val="0"/>
        <w:spacing w:after="0" w:line="240" w:lineRule="auto"/>
        <w:ind w:left="360"/>
        <w:jc w:val="both"/>
        <w:rPr>
          <w:rFonts w:ascii="Times New Roman" w:eastAsia="Times New Roman" w:hAnsi="Times New Roman" w:cs="Times New Roman"/>
          <w:b/>
          <w:bCs/>
          <w:sz w:val="24"/>
          <w:szCs w:val="24"/>
          <w:lang w:eastAsia="ru-RU"/>
        </w:rPr>
      </w:pPr>
    </w:p>
    <w:p w:rsidR="00433604" w:rsidRPr="00433604" w:rsidRDefault="007F6F77"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433604" w:rsidRPr="00433604">
        <w:rPr>
          <w:rFonts w:ascii="Times New Roman" w:eastAsia="Times New Roman" w:hAnsi="Times New Roman" w:cs="Times New Roman"/>
          <w:sz w:val="24"/>
          <w:szCs w:val="24"/>
          <w:lang w:eastAsia="ru-RU"/>
        </w:rPr>
        <w:t xml:space="preserve">.1. Настоящий Договор вступает в силу с момента подписания его обеими Сторонами и действует до </w:t>
      </w:r>
      <w:r w:rsidR="000B711A">
        <w:rPr>
          <w:rFonts w:ascii="Times New Roman" w:eastAsia="Times New Roman" w:hAnsi="Times New Roman" w:cs="Times New Roman"/>
          <w:sz w:val="24"/>
          <w:szCs w:val="24"/>
          <w:lang w:eastAsia="ru-RU"/>
        </w:rPr>
        <w:t>«___»</w:t>
      </w:r>
      <w:r w:rsidR="00050169">
        <w:rPr>
          <w:rFonts w:ascii="Times New Roman" w:eastAsia="Times New Roman" w:hAnsi="Times New Roman" w:cs="Times New Roman"/>
          <w:sz w:val="24"/>
          <w:szCs w:val="24"/>
          <w:lang w:eastAsia="ru-RU"/>
        </w:rPr>
        <w:t xml:space="preserve"> </w:t>
      </w:r>
      <w:r w:rsidR="000B711A">
        <w:rPr>
          <w:rFonts w:ascii="Times New Roman" w:eastAsia="Times New Roman" w:hAnsi="Times New Roman" w:cs="Times New Roman"/>
          <w:sz w:val="24"/>
          <w:szCs w:val="24"/>
          <w:lang w:eastAsia="ru-RU"/>
        </w:rPr>
        <w:t>__________</w:t>
      </w:r>
      <w:proofErr w:type="gramStart"/>
      <w:r w:rsidR="000B711A">
        <w:rPr>
          <w:rFonts w:ascii="Times New Roman" w:eastAsia="Times New Roman" w:hAnsi="Times New Roman" w:cs="Times New Roman"/>
          <w:sz w:val="24"/>
          <w:szCs w:val="24"/>
          <w:lang w:eastAsia="ru-RU"/>
        </w:rPr>
        <w:t>_</w:t>
      </w:r>
      <w:r w:rsidR="00050169">
        <w:rPr>
          <w:rFonts w:ascii="Times New Roman" w:eastAsia="Times New Roman" w:hAnsi="Times New Roman" w:cs="Times New Roman"/>
          <w:sz w:val="24"/>
          <w:szCs w:val="24"/>
          <w:lang w:eastAsia="ru-RU"/>
        </w:rPr>
        <w:t xml:space="preserve"> </w:t>
      </w:r>
      <w:r w:rsidR="000B711A">
        <w:rPr>
          <w:rFonts w:ascii="Times New Roman" w:eastAsia="Times New Roman" w:hAnsi="Times New Roman" w:cs="Times New Roman"/>
          <w:sz w:val="24"/>
          <w:szCs w:val="24"/>
          <w:lang w:eastAsia="ru-RU"/>
        </w:rPr>
        <w:t xml:space="preserve"> _</w:t>
      </w:r>
      <w:proofErr w:type="gramEnd"/>
      <w:r w:rsidR="000B711A">
        <w:rPr>
          <w:rFonts w:ascii="Times New Roman" w:eastAsia="Times New Roman" w:hAnsi="Times New Roman" w:cs="Times New Roman"/>
          <w:sz w:val="24"/>
          <w:szCs w:val="24"/>
          <w:lang w:eastAsia="ru-RU"/>
        </w:rPr>
        <w:t>______</w:t>
      </w:r>
      <w:r w:rsidR="00433604" w:rsidRPr="00433604">
        <w:rPr>
          <w:rFonts w:ascii="Times New Roman" w:eastAsia="Times New Roman" w:hAnsi="Times New Roman" w:cs="Times New Roman"/>
          <w:sz w:val="24"/>
          <w:szCs w:val="24"/>
          <w:lang w:eastAsia="ru-RU"/>
        </w:rPr>
        <w:t xml:space="preserve"> года</w:t>
      </w:r>
      <w:r w:rsidR="00050169">
        <w:rPr>
          <w:rFonts w:ascii="Times New Roman" w:eastAsia="Times New Roman" w:hAnsi="Times New Roman" w:cs="Times New Roman"/>
          <w:sz w:val="24"/>
          <w:szCs w:val="24"/>
          <w:lang w:eastAsia="ru-RU"/>
        </w:rPr>
        <w:t>.</w:t>
      </w:r>
      <w:r w:rsidR="00433604" w:rsidRPr="00433604">
        <w:rPr>
          <w:rFonts w:ascii="Times New Roman" w:eastAsia="Times New Roman" w:hAnsi="Times New Roman" w:cs="Times New Roman"/>
          <w:sz w:val="24"/>
          <w:szCs w:val="24"/>
          <w:lang w:eastAsia="ru-RU"/>
        </w:rPr>
        <w:t xml:space="preserve"> </w:t>
      </w:r>
      <w:r w:rsidR="00050169" w:rsidRPr="00050169">
        <w:rPr>
          <w:rFonts w:ascii="Times New Roman" w:eastAsia="Times New Roman" w:hAnsi="Times New Roman" w:cs="Times New Roman"/>
          <w:sz w:val="24"/>
          <w:szCs w:val="24"/>
          <w:lang w:eastAsia="ru-RU"/>
        </w:rPr>
        <w:t>Если в течение месяца до окончания срока действия Договора ни одна из Сторон не заявила возражение о продлении срока его действия, он автоматически продлевается на каждый последующий календарный год. Количество автоматических пролонгаций не ограничено.</w:t>
      </w:r>
      <w:r w:rsidR="00433604" w:rsidRPr="00433604">
        <w:rPr>
          <w:rFonts w:ascii="Times New Roman" w:eastAsia="Times New Roman" w:hAnsi="Times New Roman" w:cs="Times New Roman"/>
          <w:sz w:val="24"/>
          <w:szCs w:val="24"/>
          <w:lang w:eastAsia="ru-RU"/>
        </w:rPr>
        <w:t xml:space="preserve"> </w:t>
      </w:r>
    </w:p>
    <w:p w:rsidR="00433604" w:rsidRPr="00433604" w:rsidRDefault="007F6F77" w:rsidP="00AE4CF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15</w:t>
      </w:r>
      <w:r w:rsidR="00433604" w:rsidRPr="00433604">
        <w:rPr>
          <w:rFonts w:ascii="Times New Roman" w:eastAsia="Times New Roman" w:hAnsi="Times New Roman" w:cs="Times New Roman"/>
          <w:bCs/>
          <w:sz w:val="24"/>
          <w:szCs w:val="24"/>
          <w:lang w:eastAsia="ru-RU"/>
        </w:rPr>
        <w:t xml:space="preserve">.2. Любая из Сторон имеет право в одностороннем порядке без обращения в суд отказаться от договора, известить другую сторону об этом. При этом договор считается прекращенным в срок, указанный в соответствующем уведомлении. </w:t>
      </w:r>
      <w:r w:rsidR="00433604" w:rsidRPr="00433604">
        <w:rPr>
          <w:rFonts w:ascii="Times New Roman" w:eastAsia="Times New Roman" w:hAnsi="Times New Roman" w:cs="Times New Roman"/>
          <w:sz w:val="24"/>
          <w:szCs w:val="24"/>
          <w:lang w:eastAsia="ru-RU"/>
        </w:rPr>
        <w:t>Если основанием для расторжения договора послужило существенное нарушение договора одной из сторон, другая сторона вправе требовать возмещения прямых убытков (реального ущерба), причиненных расторжением договора.</w:t>
      </w:r>
    </w:p>
    <w:p w:rsidR="00433604" w:rsidRPr="00433604" w:rsidRDefault="007F6F77"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433604" w:rsidRPr="00433604">
        <w:rPr>
          <w:rFonts w:ascii="Times New Roman" w:eastAsia="Times New Roman" w:hAnsi="Times New Roman" w:cs="Times New Roman"/>
          <w:sz w:val="24"/>
          <w:szCs w:val="24"/>
          <w:lang w:eastAsia="ru-RU"/>
        </w:rPr>
        <w:t xml:space="preserve">.3. Невзирая на положения пункта </w:t>
      </w:r>
      <w:r w:rsidR="00CF6353">
        <w:rPr>
          <w:rFonts w:ascii="Times New Roman" w:eastAsia="Times New Roman" w:hAnsi="Times New Roman" w:cs="Times New Roman"/>
          <w:sz w:val="24"/>
          <w:szCs w:val="24"/>
          <w:lang w:eastAsia="ru-RU"/>
        </w:rPr>
        <w:t>16</w:t>
      </w:r>
      <w:r w:rsidR="00433604" w:rsidRPr="00433604">
        <w:rPr>
          <w:rFonts w:ascii="Times New Roman" w:eastAsia="Times New Roman" w:hAnsi="Times New Roman" w:cs="Times New Roman"/>
          <w:sz w:val="24"/>
          <w:szCs w:val="24"/>
          <w:lang w:eastAsia="ru-RU"/>
        </w:rPr>
        <w:t>.2. выше все денежные обязательства Сторон, неисполненные на дату расторжения договора, сохраняют свое действие до даты их полного исполнения.</w:t>
      </w:r>
    </w:p>
    <w:p w:rsidR="00433604" w:rsidRPr="00433604" w:rsidRDefault="00433604"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3604" w:rsidRPr="007F6F77" w:rsidRDefault="00433604" w:rsidP="007F6F77">
      <w:pPr>
        <w:pStyle w:val="a6"/>
        <w:widowControl w:val="0"/>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7F6F77">
        <w:rPr>
          <w:rFonts w:ascii="Times New Roman" w:eastAsia="Times New Roman" w:hAnsi="Times New Roman" w:cs="Times New Roman"/>
          <w:b/>
          <w:bCs/>
          <w:sz w:val="24"/>
          <w:szCs w:val="24"/>
          <w:lang w:eastAsia="ru-RU"/>
        </w:rPr>
        <w:t>ОСОБЫЕ УСЛОВИЯ</w:t>
      </w:r>
    </w:p>
    <w:p w:rsidR="00433604" w:rsidRPr="00433604" w:rsidRDefault="00433604" w:rsidP="00995F1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33604" w:rsidRPr="00433604" w:rsidRDefault="007F6F77" w:rsidP="008846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33604" w:rsidRPr="00433604">
        <w:rPr>
          <w:rFonts w:ascii="Times New Roman" w:eastAsia="Times New Roman" w:hAnsi="Times New Roman" w:cs="Times New Roman"/>
          <w:sz w:val="24"/>
          <w:szCs w:val="24"/>
          <w:lang w:eastAsia="ru-RU"/>
        </w:rPr>
        <w:t>.1. Взаимоотношения сторон, не урегулированные настоящим договором, регламентируются действующим законодательством Российской Федерации.</w:t>
      </w:r>
    </w:p>
    <w:p w:rsidR="008846C1" w:rsidRDefault="007F6F77" w:rsidP="008846C1">
      <w:pPr>
        <w:pStyle w:val="2"/>
        <w:numPr>
          <w:ilvl w:val="0"/>
          <w:numId w:val="0"/>
        </w:numPr>
        <w:spacing w:after="0" w:line="240" w:lineRule="auto"/>
        <w:ind w:firstLine="709"/>
        <w:rPr>
          <w:rFonts w:ascii="Times New Roman" w:hAnsi="Times New Roman"/>
          <w:color w:val="FF0000"/>
          <w:sz w:val="24"/>
          <w:szCs w:val="24"/>
        </w:rPr>
      </w:pPr>
      <w:r>
        <w:rPr>
          <w:rFonts w:ascii="Times New Roman" w:eastAsia="Times New Roman" w:hAnsi="Times New Roman"/>
          <w:sz w:val="24"/>
          <w:szCs w:val="24"/>
          <w:lang w:eastAsia="ru-RU"/>
        </w:rPr>
        <w:t>16</w:t>
      </w:r>
      <w:r w:rsidR="00433604" w:rsidRPr="00433604">
        <w:rPr>
          <w:rFonts w:ascii="Times New Roman" w:eastAsia="Times New Roman" w:hAnsi="Times New Roman"/>
          <w:sz w:val="24"/>
          <w:szCs w:val="24"/>
          <w:lang w:eastAsia="ru-RU"/>
        </w:rPr>
        <w:t xml:space="preserve">.2. Все изменения и дополнения к настоящему договору действительны лишь </w:t>
      </w:r>
      <w:r w:rsidR="000161A7" w:rsidRPr="00433604">
        <w:rPr>
          <w:rFonts w:ascii="Times New Roman" w:eastAsia="Times New Roman" w:hAnsi="Times New Roman"/>
          <w:sz w:val="24"/>
          <w:szCs w:val="24"/>
          <w:lang w:eastAsia="ru-RU"/>
        </w:rPr>
        <w:t>в том</w:t>
      </w:r>
      <w:r w:rsidR="00433604" w:rsidRPr="00433604">
        <w:rPr>
          <w:rFonts w:ascii="Times New Roman" w:eastAsia="Times New Roman" w:hAnsi="Times New Roman"/>
          <w:sz w:val="24"/>
          <w:szCs w:val="24"/>
          <w:lang w:eastAsia="ru-RU"/>
        </w:rPr>
        <w:t xml:space="preserve"> случае, если они совершены в письменной форме и подписаны уполномоченными </w:t>
      </w:r>
      <w:r w:rsidR="000161A7" w:rsidRPr="00433604">
        <w:rPr>
          <w:rFonts w:ascii="Times New Roman" w:eastAsia="Times New Roman" w:hAnsi="Times New Roman"/>
          <w:sz w:val="24"/>
          <w:szCs w:val="24"/>
          <w:lang w:eastAsia="ru-RU"/>
        </w:rPr>
        <w:t>на,</w:t>
      </w:r>
      <w:r w:rsidR="00433604" w:rsidRPr="00433604">
        <w:rPr>
          <w:rFonts w:ascii="Times New Roman" w:eastAsia="Times New Roman" w:hAnsi="Times New Roman"/>
          <w:sz w:val="24"/>
          <w:szCs w:val="24"/>
          <w:lang w:eastAsia="ru-RU"/>
        </w:rPr>
        <w:t xml:space="preserve"> то представителями обеих сторон.</w:t>
      </w:r>
    </w:p>
    <w:p w:rsidR="008846C1" w:rsidRPr="00685B1F" w:rsidRDefault="008846C1" w:rsidP="008846C1">
      <w:pPr>
        <w:pStyle w:val="2"/>
        <w:numPr>
          <w:ilvl w:val="0"/>
          <w:numId w:val="0"/>
        </w:numPr>
        <w:spacing w:after="0" w:line="240" w:lineRule="auto"/>
        <w:ind w:firstLine="709"/>
        <w:rPr>
          <w:rFonts w:ascii="Times New Roman" w:hAnsi="Times New Roman"/>
          <w:iCs/>
          <w:color w:val="000000" w:themeColor="text1"/>
          <w:sz w:val="24"/>
          <w:szCs w:val="24"/>
        </w:rPr>
      </w:pPr>
      <w:r w:rsidRPr="00685B1F">
        <w:rPr>
          <w:rFonts w:ascii="Times New Roman" w:hAnsi="Times New Roman"/>
          <w:color w:val="FF0000"/>
          <w:sz w:val="24"/>
          <w:szCs w:val="24"/>
        </w:rPr>
        <w:t>Если Договор подписывается У</w:t>
      </w:r>
      <w:r>
        <w:rPr>
          <w:rFonts w:ascii="Times New Roman" w:hAnsi="Times New Roman"/>
          <w:color w:val="FF0000"/>
          <w:sz w:val="24"/>
          <w:szCs w:val="24"/>
        </w:rPr>
        <w:t>КЭП через оператора ЭДО, то п. 16.2</w:t>
      </w:r>
      <w:r w:rsidRPr="00685B1F">
        <w:rPr>
          <w:rFonts w:ascii="Times New Roman" w:hAnsi="Times New Roman"/>
          <w:color w:val="FF0000"/>
          <w:sz w:val="24"/>
          <w:szCs w:val="24"/>
        </w:rPr>
        <w:t xml:space="preserve"> Договора дополнить следующей формировкой: </w:t>
      </w:r>
    </w:p>
    <w:p w:rsidR="00433604" w:rsidRPr="00433604" w:rsidRDefault="008846C1" w:rsidP="008846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5B1F">
        <w:rPr>
          <w:rFonts w:ascii="Times New Roman" w:hAnsi="Times New Roman"/>
          <w:sz w:val="24"/>
          <w:szCs w:val="24"/>
        </w:rPr>
        <w:t>Дополнительные соглашения и Приложения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Приложений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rsidR="00433604" w:rsidRPr="00433604" w:rsidRDefault="007F6F77" w:rsidP="00995F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33604" w:rsidRPr="00433604">
        <w:rPr>
          <w:rFonts w:ascii="Times New Roman" w:eastAsia="Times New Roman" w:hAnsi="Times New Roman" w:cs="Times New Roman"/>
          <w:sz w:val="24"/>
          <w:szCs w:val="24"/>
          <w:lang w:eastAsia="ru-RU"/>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433604" w:rsidRPr="00433604" w:rsidRDefault="007F6F77" w:rsidP="00995F1A">
      <w:pPr>
        <w:widowControl w:val="0"/>
        <w:autoSpaceDE w:val="0"/>
        <w:autoSpaceDN w:val="0"/>
        <w:adjustRightInd w:val="0"/>
        <w:spacing w:after="0" w:line="240" w:lineRule="auto"/>
        <w:ind w:right="1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33604" w:rsidRPr="00433604">
        <w:rPr>
          <w:rFonts w:ascii="Times New Roman" w:eastAsia="Times New Roman" w:hAnsi="Times New Roman" w:cs="Times New Roman"/>
          <w:sz w:val="24"/>
          <w:szCs w:val="24"/>
          <w:lang w:eastAsia="ru-RU"/>
        </w:rPr>
        <w:t xml:space="preserve">.4. Все изменения и дополнения к настоящему Договору переданные через факсимильные средства связи (обеспечивающие подтверждение факта и даты его передачи/получения), подписанные полномочными представителями Сторон, считаются обязательными для исполнения и являются неотъемлемой частью настоящего Договора, с последующим предоставлением подлинных документов в течение 30 (тридцати) календарных </w:t>
      </w:r>
      <w:r w:rsidR="00433604" w:rsidRPr="00433604">
        <w:rPr>
          <w:rFonts w:ascii="Times New Roman" w:eastAsia="Times New Roman" w:hAnsi="Times New Roman" w:cs="Times New Roman"/>
          <w:sz w:val="24"/>
          <w:szCs w:val="24"/>
          <w:lang w:eastAsia="ru-RU"/>
        </w:rPr>
        <w:lastRenderedPageBreak/>
        <w:t xml:space="preserve">дней с даты их подписания. </w:t>
      </w:r>
    </w:p>
    <w:p w:rsidR="00A8480B" w:rsidRDefault="007F6F77" w:rsidP="00A8480B">
      <w:pPr>
        <w:pStyle w:val="2"/>
        <w:numPr>
          <w:ilvl w:val="0"/>
          <w:numId w:val="0"/>
        </w:numPr>
        <w:spacing w:after="0"/>
        <w:ind w:firstLine="709"/>
        <w:rPr>
          <w:rFonts w:ascii="Times New Roman" w:hAnsi="Times New Roman"/>
          <w:color w:val="FF0000"/>
          <w:sz w:val="24"/>
          <w:szCs w:val="24"/>
        </w:rPr>
      </w:pPr>
      <w:r>
        <w:rPr>
          <w:rFonts w:ascii="Times New Roman" w:eastAsia="Times New Roman" w:hAnsi="Times New Roman"/>
          <w:sz w:val="24"/>
          <w:szCs w:val="24"/>
          <w:lang w:eastAsia="ru-RU"/>
        </w:rPr>
        <w:t>16</w:t>
      </w:r>
      <w:r w:rsidR="00433604" w:rsidRPr="00433604">
        <w:rPr>
          <w:rFonts w:ascii="Times New Roman" w:eastAsia="Times New Roman" w:hAnsi="Times New Roman"/>
          <w:sz w:val="24"/>
          <w:szCs w:val="24"/>
          <w:lang w:eastAsia="ru-RU"/>
        </w:rPr>
        <w:t xml:space="preserve">.5. Настоящий Договор составлен в двух подлинных экземплярах, по </w:t>
      </w:r>
      <w:r w:rsidR="000161A7" w:rsidRPr="00433604">
        <w:rPr>
          <w:rFonts w:ascii="Times New Roman" w:eastAsia="Times New Roman" w:hAnsi="Times New Roman"/>
          <w:sz w:val="24"/>
          <w:szCs w:val="24"/>
          <w:lang w:eastAsia="ru-RU"/>
        </w:rPr>
        <w:t>одному для</w:t>
      </w:r>
      <w:r w:rsidR="00433604" w:rsidRPr="00433604">
        <w:rPr>
          <w:rFonts w:ascii="Times New Roman" w:eastAsia="Times New Roman" w:hAnsi="Times New Roman"/>
          <w:sz w:val="24"/>
          <w:szCs w:val="24"/>
          <w:lang w:eastAsia="ru-RU"/>
        </w:rPr>
        <w:t xml:space="preserve"> каждой из Сторон.</w:t>
      </w:r>
      <w:r w:rsidR="00A8480B" w:rsidRPr="00A8480B">
        <w:rPr>
          <w:rFonts w:ascii="Times New Roman" w:hAnsi="Times New Roman"/>
          <w:color w:val="FF0000"/>
          <w:sz w:val="24"/>
          <w:szCs w:val="24"/>
        </w:rPr>
        <w:t xml:space="preserve"> </w:t>
      </w:r>
    </w:p>
    <w:p w:rsidR="00A8480B" w:rsidRPr="00685B1F" w:rsidRDefault="00A8480B" w:rsidP="00A8480B">
      <w:pPr>
        <w:pStyle w:val="2"/>
        <w:numPr>
          <w:ilvl w:val="0"/>
          <w:numId w:val="0"/>
        </w:numPr>
        <w:spacing w:after="0"/>
        <w:ind w:firstLine="709"/>
        <w:rPr>
          <w:rFonts w:ascii="Times New Roman" w:hAnsi="Times New Roman"/>
          <w:sz w:val="24"/>
          <w:szCs w:val="24"/>
        </w:rPr>
      </w:pPr>
      <w:r w:rsidRPr="00685B1F">
        <w:rPr>
          <w:rFonts w:ascii="Times New Roman" w:hAnsi="Times New Roman"/>
          <w:color w:val="FF0000"/>
          <w:sz w:val="24"/>
          <w:szCs w:val="24"/>
        </w:rPr>
        <w:t>Если Договор подписывается У</w:t>
      </w:r>
      <w:r w:rsidR="008846C1">
        <w:rPr>
          <w:rFonts w:ascii="Times New Roman" w:hAnsi="Times New Roman"/>
          <w:color w:val="FF0000"/>
          <w:sz w:val="24"/>
          <w:szCs w:val="24"/>
        </w:rPr>
        <w:t>КЭП через оператора ЭДО, то п. 16.5</w:t>
      </w:r>
      <w:r w:rsidRPr="00685B1F">
        <w:rPr>
          <w:rFonts w:ascii="Times New Roman" w:hAnsi="Times New Roman"/>
          <w:color w:val="FF0000"/>
          <w:sz w:val="24"/>
          <w:szCs w:val="24"/>
        </w:rPr>
        <w:t xml:space="preserve"> Договора изложить в следующей редакции:</w:t>
      </w:r>
    </w:p>
    <w:p w:rsidR="00433604" w:rsidRDefault="00A8480B" w:rsidP="00A8480B">
      <w:pPr>
        <w:widowControl w:val="0"/>
        <w:autoSpaceDE w:val="0"/>
        <w:autoSpaceDN w:val="0"/>
        <w:adjustRightInd w:val="0"/>
        <w:spacing w:after="0" w:line="240" w:lineRule="auto"/>
        <w:ind w:right="38" w:firstLine="709"/>
        <w:jc w:val="both"/>
        <w:rPr>
          <w:rFonts w:ascii="Times New Roman" w:hAnsi="Times New Roman"/>
          <w:sz w:val="24"/>
          <w:szCs w:val="24"/>
        </w:rPr>
      </w:pPr>
      <w:r w:rsidRPr="00685B1F">
        <w:rPr>
          <w:rFonts w:ascii="Times New Roman" w:hAnsi="Times New Roman"/>
          <w:sz w:val="24"/>
          <w:szCs w:val="24"/>
        </w:rPr>
        <w:t>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rsidR="001E0300" w:rsidRPr="001E0300" w:rsidRDefault="001E0300" w:rsidP="001E0300">
      <w:pPr>
        <w:pStyle w:val="a6"/>
        <w:widowControl w:val="0"/>
        <w:numPr>
          <w:ilvl w:val="1"/>
          <w:numId w:val="5"/>
        </w:numPr>
        <w:autoSpaceDE w:val="0"/>
        <w:autoSpaceDN w:val="0"/>
        <w:adjustRightInd w:val="0"/>
        <w:spacing w:after="0" w:line="240" w:lineRule="auto"/>
        <w:ind w:right="3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Pr="001E0300">
        <w:rPr>
          <w:rFonts w:ascii="Times New Roman" w:eastAsia="Times New Roman" w:hAnsi="Times New Roman" w:cs="Times New Roman"/>
          <w:bCs/>
          <w:sz w:val="24"/>
          <w:szCs w:val="24"/>
          <w:lang w:eastAsia="ru-RU"/>
        </w:rPr>
        <w:t>Все приложения к Договору являются его неотъемлемой частью.</w:t>
      </w:r>
    </w:p>
    <w:p w:rsidR="001E0300" w:rsidRPr="001E0300" w:rsidRDefault="001E0300" w:rsidP="001E0300">
      <w:pPr>
        <w:widowControl w:val="0"/>
        <w:autoSpaceDE w:val="0"/>
        <w:autoSpaceDN w:val="0"/>
        <w:adjustRightInd w:val="0"/>
        <w:spacing w:after="0" w:line="240" w:lineRule="auto"/>
        <w:ind w:left="709" w:right="3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E0300">
        <w:rPr>
          <w:rFonts w:ascii="Times New Roman" w:eastAsia="Times New Roman" w:hAnsi="Times New Roman" w:cs="Times New Roman"/>
          <w:bCs/>
          <w:sz w:val="24"/>
          <w:szCs w:val="24"/>
          <w:lang w:eastAsia="ru-RU"/>
        </w:rPr>
        <w:t>К Договору прилагаются:</w:t>
      </w:r>
    </w:p>
    <w:p w:rsidR="001E0300" w:rsidRPr="001E0300" w:rsidRDefault="001E0300" w:rsidP="001E0300">
      <w:pPr>
        <w:widowControl w:val="0"/>
        <w:autoSpaceDE w:val="0"/>
        <w:autoSpaceDN w:val="0"/>
        <w:adjustRightInd w:val="0"/>
        <w:spacing w:after="0" w:line="240" w:lineRule="auto"/>
        <w:ind w:right="38"/>
        <w:jc w:val="both"/>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       </w:t>
      </w:r>
      <w:r w:rsidRPr="001E0300">
        <w:rPr>
          <w:rFonts w:ascii="Times New Roman" w:eastAsia="Times New Roman" w:hAnsi="Times New Roman" w:cs="Times New Roman"/>
          <w:bCs/>
          <w:sz w:val="24"/>
          <w:szCs w:val="24"/>
          <w:lang w:eastAsia="ru-RU"/>
        </w:rPr>
        <w:tab/>
        <w:t xml:space="preserve"> - Согласованная форма спецификации (Приложение № 1);</w:t>
      </w:r>
    </w:p>
    <w:p w:rsidR="001E0300" w:rsidRPr="001E0300" w:rsidRDefault="001E0300" w:rsidP="001E0300">
      <w:pPr>
        <w:widowControl w:val="0"/>
        <w:autoSpaceDE w:val="0"/>
        <w:autoSpaceDN w:val="0"/>
        <w:adjustRightInd w:val="0"/>
        <w:spacing w:after="0" w:line="240" w:lineRule="auto"/>
        <w:ind w:right="38"/>
        <w:jc w:val="both"/>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       </w:t>
      </w:r>
      <w:r w:rsidRPr="001E0300">
        <w:rPr>
          <w:rFonts w:ascii="Times New Roman" w:eastAsia="Times New Roman" w:hAnsi="Times New Roman" w:cs="Times New Roman"/>
          <w:bCs/>
          <w:sz w:val="24"/>
          <w:szCs w:val="24"/>
          <w:lang w:eastAsia="ru-RU"/>
        </w:rPr>
        <w:tab/>
        <w:t xml:space="preserve"> - Порядок исполнения Покупателем требований пропускного и </w:t>
      </w:r>
      <w:proofErr w:type="spellStart"/>
      <w:r w:rsidRPr="001E0300">
        <w:rPr>
          <w:rFonts w:ascii="Times New Roman" w:eastAsia="Times New Roman" w:hAnsi="Times New Roman" w:cs="Times New Roman"/>
          <w:bCs/>
          <w:sz w:val="24"/>
          <w:szCs w:val="24"/>
          <w:lang w:eastAsia="ru-RU"/>
        </w:rPr>
        <w:t>внутриобъектового</w:t>
      </w:r>
      <w:proofErr w:type="spellEnd"/>
      <w:r w:rsidRPr="001E0300">
        <w:rPr>
          <w:rFonts w:ascii="Times New Roman" w:eastAsia="Times New Roman" w:hAnsi="Times New Roman" w:cs="Times New Roman"/>
          <w:bCs/>
          <w:sz w:val="24"/>
          <w:szCs w:val="24"/>
          <w:lang w:eastAsia="ru-RU"/>
        </w:rPr>
        <w:t xml:space="preserve"> режима на территории выполнения работ (Приложение № 2);</w:t>
      </w:r>
    </w:p>
    <w:p w:rsidR="001E0300" w:rsidRPr="001E0300" w:rsidRDefault="001E0300" w:rsidP="001E0300">
      <w:pPr>
        <w:widowControl w:val="0"/>
        <w:autoSpaceDE w:val="0"/>
        <w:autoSpaceDN w:val="0"/>
        <w:adjustRightInd w:val="0"/>
        <w:spacing w:after="0" w:line="240" w:lineRule="auto"/>
        <w:ind w:right="38"/>
        <w:jc w:val="both"/>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 </w:t>
      </w:r>
      <w:r w:rsidRPr="001E0300">
        <w:rPr>
          <w:rFonts w:ascii="Times New Roman" w:eastAsia="Times New Roman" w:hAnsi="Times New Roman" w:cs="Times New Roman"/>
          <w:bCs/>
          <w:sz w:val="24"/>
          <w:szCs w:val="24"/>
          <w:lang w:eastAsia="ru-RU"/>
        </w:rPr>
        <w:tab/>
        <w:t>- Соглашение об использовании электронного документооборота (Приложение № 3).</w:t>
      </w:r>
    </w:p>
    <w:p w:rsidR="00433604" w:rsidRPr="00433604" w:rsidRDefault="00433604" w:rsidP="00995F1A">
      <w:pPr>
        <w:widowControl w:val="0"/>
        <w:autoSpaceDE w:val="0"/>
        <w:autoSpaceDN w:val="0"/>
        <w:adjustRightInd w:val="0"/>
        <w:spacing w:after="0" w:line="240" w:lineRule="auto"/>
        <w:ind w:right="38" w:firstLine="709"/>
        <w:jc w:val="both"/>
        <w:rPr>
          <w:rFonts w:ascii="Times New Roman" w:eastAsia="Times New Roman" w:hAnsi="Times New Roman" w:cs="Times New Roman"/>
          <w:b/>
          <w:bCs/>
          <w:sz w:val="24"/>
          <w:szCs w:val="24"/>
          <w:lang w:eastAsia="ru-RU"/>
        </w:rPr>
      </w:pPr>
    </w:p>
    <w:tbl>
      <w:tblPr>
        <w:tblpPr w:leftFromText="180" w:rightFromText="180" w:vertAnchor="text" w:horzAnchor="margin" w:tblpY="532"/>
        <w:tblW w:w="1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4796"/>
        <w:gridCol w:w="4796"/>
        <w:gridCol w:w="5115"/>
      </w:tblGrid>
      <w:tr w:rsidR="000009C7" w:rsidRPr="00433604" w:rsidTr="009F2251">
        <w:trPr>
          <w:cantSplit/>
          <w:trHeight w:val="1706"/>
        </w:trPr>
        <w:tc>
          <w:tcPr>
            <w:tcW w:w="4796" w:type="dxa"/>
            <w:tcBorders>
              <w:top w:val="nil"/>
              <w:left w:val="nil"/>
              <w:bottom w:val="nil"/>
              <w:right w:val="nil"/>
            </w:tcBorders>
          </w:tcPr>
          <w:p w:rsidR="000009C7" w:rsidRPr="00A9538F" w:rsidRDefault="00BB232C" w:rsidP="000009C7">
            <w:pPr>
              <w:shd w:val="clear" w:color="auto" w:fill="FFFFFF"/>
              <w:spacing w:after="0" w:line="240" w:lineRule="auto"/>
              <w:ind w:right="-141"/>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Pr="00A9538F" w:rsidRDefault="000009C7" w:rsidP="000009C7">
            <w:pPr>
              <w:spacing w:after="0" w:line="240" w:lineRule="auto"/>
              <w:ind w:firstLine="567"/>
              <w:rPr>
                <w:rFonts w:ascii="Times New Roman" w:eastAsia="Times New Roman" w:hAnsi="Times New Roman" w:cs="Times New Roman"/>
                <w:sz w:val="24"/>
                <w:szCs w:val="24"/>
              </w:rPr>
            </w:pPr>
          </w:p>
          <w:p w:rsidR="000009C7" w:rsidRDefault="000009C7" w:rsidP="000009C7">
            <w:pPr>
              <w:spacing w:after="0" w:line="240" w:lineRule="auto"/>
              <w:rPr>
                <w:rFonts w:ascii="Times New Roman" w:eastAsia="Times New Roman" w:hAnsi="Times New Roman" w:cs="Times New Roman"/>
                <w:sz w:val="24"/>
                <w:szCs w:val="24"/>
              </w:rPr>
            </w:pPr>
            <w:r w:rsidRPr="00A9538F">
              <w:rPr>
                <w:rFonts w:ascii="Times New Roman" w:eastAsia="Times New Roman" w:hAnsi="Times New Roman" w:cs="Times New Roman"/>
                <w:sz w:val="24"/>
                <w:szCs w:val="24"/>
              </w:rPr>
              <w:t>___________________ /_____________/</w:t>
            </w:r>
          </w:p>
          <w:p w:rsidR="000009C7" w:rsidRPr="00A9538F" w:rsidRDefault="000009C7" w:rsidP="000009C7">
            <w:pPr>
              <w:spacing w:after="0" w:line="240" w:lineRule="auto"/>
              <w:rPr>
                <w:rFonts w:ascii="Times New Roman" w:eastAsia="Times New Roman" w:hAnsi="Times New Roman" w:cs="Times New Roman"/>
                <w:sz w:val="24"/>
                <w:szCs w:val="24"/>
              </w:rPr>
            </w:pPr>
            <w:r w:rsidRPr="00433604">
              <w:rPr>
                <w:rFonts w:ascii="Times New Roman" w:eastAsia="Times New Roman" w:hAnsi="Times New Roman" w:cs="Times New Roman"/>
                <w:sz w:val="24"/>
                <w:szCs w:val="24"/>
                <w:lang w:eastAsia="ru-RU"/>
              </w:rPr>
              <w:t>М.П.</w:t>
            </w:r>
          </w:p>
          <w:p w:rsidR="000009C7" w:rsidRPr="008D4AF9" w:rsidRDefault="000009C7" w:rsidP="000009C7">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4796" w:type="dxa"/>
            <w:tcBorders>
              <w:top w:val="nil"/>
              <w:left w:val="nil"/>
              <w:bottom w:val="nil"/>
              <w:right w:val="nil"/>
            </w:tcBorders>
          </w:tcPr>
          <w:p w:rsidR="000009C7" w:rsidRPr="00620A89" w:rsidRDefault="000009C7" w:rsidP="000009C7">
            <w:pPr>
              <w:spacing w:after="0" w:line="240" w:lineRule="auto"/>
              <w:jc w:val="center"/>
              <w:rPr>
                <w:rFonts w:ascii="Times New Roman" w:eastAsia="Times New Roman" w:hAnsi="Times New Roman" w:cs="Times New Roman"/>
                <w:b/>
                <w:sz w:val="24"/>
                <w:szCs w:val="24"/>
              </w:rPr>
            </w:pPr>
            <w:r w:rsidRPr="00620A89">
              <w:rPr>
                <w:rFonts w:ascii="Times New Roman" w:eastAsia="Times New Roman" w:hAnsi="Times New Roman" w:cs="Times New Roman"/>
                <w:b/>
                <w:sz w:val="24"/>
                <w:szCs w:val="24"/>
                <w:lang w:eastAsia="ru-RU"/>
              </w:rPr>
              <w:t>ПОКУПАТЕЛЬ</w:t>
            </w: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Pr="00620A89" w:rsidRDefault="000009C7" w:rsidP="000009C7">
            <w:pPr>
              <w:spacing w:after="0" w:line="240" w:lineRule="auto"/>
              <w:ind w:firstLine="567"/>
              <w:rPr>
                <w:rFonts w:ascii="Times New Roman" w:eastAsia="Times New Roman" w:hAnsi="Times New Roman" w:cs="Times New Roman"/>
                <w:sz w:val="24"/>
                <w:szCs w:val="24"/>
              </w:rPr>
            </w:pPr>
          </w:p>
          <w:p w:rsidR="000009C7" w:rsidRDefault="000009C7" w:rsidP="000009C7">
            <w:pPr>
              <w:spacing w:after="0" w:line="240" w:lineRule="auto"/>
              <w:rPr>
                <w:rFonts w:ascii="Times New Roman" w:eastAsia="Times New Roman" w:hAnsi="Times New Roman" w:cs="Times New Roman"/>
                <w:sz w:val="24"/>
                <w:szCs w:val="24"/>
                <w:lang w:val="en-US"/>
              </w:rPr>
            </w:pPr>
            <w:r w:rsidRPr="00A9538F">
              <w:rPr>
                <w:rFonts w:ascii="Times New Roman" w:eastAsia="Times New Roman" w:hAnsi="Times New Roman" w:cs="Times New Roman"/>
                <w:sz w:val="24"/>
                <w:szCs w:val="24"/>
              </w:rPr>
              <w:t xml:space="preserve">___________________ </w:t>
            </w:r>
            <w:r w:rsidRPr="00A9538F">
              <w:rPr>
                <w:rFonts w:ascii="Times New Roman" w:eastAsia="Times New Roman" w:hAnsi="Times New Roman" w:cs="Times New Roman"/>
                <w:sz w:val="24"/>
                <w:szCs w:val="24"/>
                <w:lang w:val="en-US"/>
              </w:rPr>
              <w:t>/</w:t>
            </w:r>
            <w:r w:rsidRPr="00A9538F">
              <w:rPr>
                <w:rFonts w:ascii="Times New Roman" w:eastAsia="Times New Roman" w:hAnsi="Times New Roman" w:cs="Times New Roman"/>
                <w:sz w:val="24"/>
                <w:szCs w:val="24"/>
              </w:rPr>
              <w:t>_____________</w:t>
            </w:r>
            <w:r w:rsidRPr="00A9538F">
              <w:rPr>
                <w:rFonts w:ascii="Times New Roman" w:eastAsia="Times New Roman" w:hAnsi="Times New Roman" w:cs="Times New Roman"/>
                <w:sz w:val="24"/>
                <w:szCs w:val="24"/>
                <w:lang w:val="en-US"/>
              </w:rPr>
              <w:t>/</w:t>
            </w:r>
          </w:p>
          <w:p w:rsidR="000009C7" w:rsidRPr="00A9538F" w:rsidRDefault="000009C7" w:rsidP="000009C7">
            <w:pPr>
              <w:spacing w:after="0" w:line="240" w:lineRule="auto"/>
              <w:rPr>
                <w:rFonts w:ascii="Times New Roman" w:eastAsia="Times New Roman" w:hAnsi="Times New Roman" w:cs="Times New Roman"/>
                <w:sz w:val="24"/>
                <w:szCs w:val="24"/>
              </w:rPr>
            </w:pPr>
            <w:r w:rsidRPr="00433604">
              <w:rPr>
                <w:rFonts w:ascii="Times New Roman" w:eastAsia="Times New Roman" w:hAnsi="Times New Roman" w:cs="Times New Roman"/>
                <w:sz w:val="24"/>
                <w:szCs w:val="24"/>
                <w:lang w:eastAsia="ru-RU"/>
              </w:rPr>
              <w:t>М.П.</w:t>
            </w:r>
          </w:p>
          <w:p w:rsidR="000009C7" w:rsidRPr="008D4AF9" w:rsidRDefault="000009C7" w:rsidP="000009C7">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4796" w:type="dxa"/>
            <w:tcBorders>
              <w:top w:val="nil"/>
              <w:left w:val="nil"/>
              <w:bottom w:val="nil"/>
              <w:right w:val="nil"/>
            </w:tcBorders>
          </w:tcPr>
          <w:p w:rsidR="000009C7" w:rsidRPr="00433604" w:rsidRDefault="000009C7" w:rsidP="000009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15" w:type="dxa"/>
            <w:tcBorders>
              <w:top w:val="nil"/>
              <w:left w:val="nil"/>
              <w:bottom w:val="nil"/>
              <w:right w:val="nil"/>
            </w:tcBorders>
          </w:tcPr>
          <w:p w:rsidR="000009C7" w:rsidRPr="00433604" w:rsidRDefault="000009C7" w:rsidP="000009C7">
            <w:pPr>
              <w:widowControl w:val="0"/>
              <w:autoSpaceDE w:val="0"/>
              <w:autoSpaceDN w:val="0"/>
              <w:adjustRightInd w:val="0"/>
              <w:spacing w:after="0" w:line="240" w:lineRule="auto"/>
              <w:ind w:right="-285"/>
              <w:rPr>
                <w:rFonts w:ascii="Times New Roman" w:eastAsia="Times New Roman" w:hAnsi="Times New Roman" w:cs="Times New Roman"/>
                <w:sz w:val="24"/>
                <w:szCs w:val="24"/>
                <w:lang w:eastAsia="ru-RU"/>
              </w:rPr>
            </w:pPr>
          </w:p>
        </w:tc>
      </w:tr>
    </w:tbl>
    <w:p w:rsidR="00433604" w:rsidRPr="007F6F77" w:rsidRDefault="00433604" w:rsidP="007F6F77">
      <w:pPr>
        <w:pStyle w:val="a6"/>
        <w:widowControl w:val="0"/>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7F6F77">
        <w:rPr>
          <w:rFonts w:ascii="Times New Roman" w:eastAsia="Times New Roman" w:hAnsi="Times New Roman" w:cs="Times New Roman"/>
          <w:b/>
          <w:bCs/>
          <w:sz w:val="24"/>
          <w:szCs w:val="24"/>
          <w:lang w:eastAsia="ru-RU"/>
        </w:rPr>
        <w:t>АДРЕСА, РЕКВИЗИТЫ И ПОДПИСИ СТОРОН</w:t>
      </w:r>
    </w:p>
    <w:p w:rsidR="001E0300" w:rsidRDefault="00433604" w:rsidP="00995F1A">
      <w:pPr>
        <w:spacing w:after="0" w:line="240" w:lineRule="auto"/>
        <w:rPr>
          <w:rFonts w:ascii="Times New Roman" w:eastAsia="Times New Roman" w:hAnsi="Times New Roman" w:cs="Times New Roman"/>
          <w:bCs/>
          <w:sz w:val="24"/>
          <w:szCs w:val="24"/>
          <w:lang w:eastAsia="ru-RU"/>
        </w:rPr>
        <w:sectPr w:rsidR="001E0300" w:rsidSect="005773EC">
          <w:footerReference w:type="default" r:id="rId8"/>
          <w:footerReference w:type="first" r:id="rId9"/>
          <w:pgSz w:w="11906" w:h="16838"/>
          <w:pgMar w:top="1134" w:right="567" w:bottom="1134" w:left="1418" w:header="709" w:footer="709" w:gutter="0"/>
          <w:cols w:space="708"/>
          <w:titlePg/>
          <w:docGrid w:linePitch="360"/>
        </w:sectPr>
      </w:pPr>
      <w:r w:rsidRPr="00433604">
        <w:rPr>
          <w:rFonts w:ascii="Times New Roman" w:eastAsia="Times New Roman" w:hAnsi="Times New Roman" w:cs="Times New Roman"/>
          <w:bCs/>
          <w:sz w:val="24"/>
          <w:szCs w:val="24"/>
          <w:lang w:eastAsia="ru-RU"/>
        </w:rPr>
        <w:br w:type="page"/>
      </w:r>
    </w:p>
    <w:p w:rsidR="00433604" w:rsidRPr="001E0300" w:rsidRDefault="00E77CAF" w:rsidP="001E0300">
      <w:pPr>
        <w:widowControl w:val="0"/>
        <w:autoSpaceDE w:val="0"/>
        <w:autoSpaceDN w:val="0"/>
        <w:adjustRightInd w:val="0"/>
        <w:spacing w:after="0" w:line="240" w:lineRule="auto"/>
        <w:ind w:firstLine="5529"/>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Приложение № 1</w:t>
      </w:r>
      <w:r w:rsidR="00433604" w:rsidRPr="001E0300">
        <w:rPr>
          <w:rFonts w:ascii="Times New Roman" w:eastAsia="Times New Roman" w:hAnsi="Times New Roman" w:cs="Times New Roman"/>
          <w:bCs/>
          <w:sz w:val="20"/>
          <w:szCs w:val="20"/>
          <w:lang w:eastAsia="ru-RU"/>
        </w:rPr>
        <w:t xml:space="preserve"> к Договору </w:t>
      </w:r>
    </w:p>
    <w:p w:rsidR="00433604" w:rsidRPr="001E0300" w:rsidRDefault="00433604" w:rsidP="001E0300">
      <w:pPr>
        <w:widowControl w:val="0"/>
        <w:tabs>
          <w:tab w:val="left" w:pos="5940"/>
        </w:tabs>
        <w:autoSpaceDE w:val="0"/>
        <w:autoSpaceDN w:val="0"/>
        <w:adjustRightInd w:val="0"/>
        <w:spacing w:after="0" w:line="240" w:lineRule="auto"/>
        <w:ind w:firstLine="5529"/>
        <w:jc w:val="right"/>
        <w:rPr>
          <w:rFonts w:ascii="Times New Roman" w:eastAsia="Times New Roman" w:hAnsi="Times New Roman" w:cs="Times New Roman"/>
          <w:bCs/>
          <w:sz w:val="20"/>
          <w:szCs w:val="20"/>
          <w:lang w:eastAsia="ru-RU"/>
        </w:rPr>
      </w:pPr>
      <w:r w:rsidRPr="001E0300">
        <w:rPr>
          <w:rFonts w:ascii="Times New Roman" w:eastAsia="Times New Roman" w:hAnsi="Times New Roman" w:cs="Times New Roman"/>
          <w:bCs/>
          <w:sz w:val="20"/>
          <w:szCs w:val="20"/>
          <w:lang w:eastAsia="ru-RU"/>
        </w:rPr>
        <w:t>купли-продажи металлического лома</w:t>
      </w:r>
    </w:p>
    <w:p w:rsidR="00433604" w:rsidRPr="001E0300" w:rsidRDefault="00433604" w:rsidP="001E0300">
      <w:pPr>
        <w:widowControl w:val="0"/>
        <w:tabs>
          <w:tab w:val="left" w:pos="5580"/>
        </w:tabs>
        <w:autoSpaceDE w:val="0"/>
        <w:autoSpaceDN w:val="0"/>
        <w:adjustRightInd w:val="0"/>
        <w:spacing w:after="0" w:line="240" w:lineRule="auto"/>
        <w:ind w:firstLine="5529"/>
        <w:jc w:val="right"/>
        <w:rPr>
          <w:rFonts w:ascii="Times New Roman" w:eastAsia="Times New Roman" w:hAnsi="Times New Roman" w:cs="Times New Roman"/>
          <w:bCs/>
          <w:sz w:val="20"/>
          <w:szCs w:val="20"/>
          <w:lang w:eastAsia="ru-RU"/>
        </w:rPr>
      </w:pPr>
      <w:r w:rsidRPr="001E0300">
        <w:rPr>
          <w:rFonts w:ascii="Times New Roman" w:eastAsia="Times New Roman" w:hAnsi="Times New Roman" w:cs="Times New Roman"/>
          <w:bCs/>
          <w:sz w:val="20"/>
          <w:szCs w:val="20"/>
          <w:lang w:eastAsia="ru-RU"/>
        </w:rPr>
        <w:t>от _</w:t>
      </w:r>
      <w:r w:rsidR="000161A7" w:rsidRPr="001E0300">
        <w:rPr>
          <w:rFonts w:ascii="Times New Roman" w:eastAsia="Times New Roman" w:hAnsi="Times New Roman" w:cs="Times New Roman"/>
          <w:bCs/>
          <w:sz w:val="20"/>
          <w:szCs w:val="20"/>
          <w:lang w:eastAsia="ru-RU"/>
        </w:rPr>
        <w:t>_. _</w:t>
      </w:r>
      <w:r w:rsidRPr="001E0300">
        <w:rPr>
          <w:rFonts w:ascii="Times New Roman" w:eastAsia="Times New Roman" w:hAnsi="Times New Roman" w:cs="Times New Roman"/>
          <w:bCs/>
          <w:sz w:val="20"/>
          <w:szCs w:val="20"/>
          <w:lang w:eastAsia="ru-RU"/>
        </w:rPr>
        <w:t>_.20__ г. № _______________</w:t>
      </w:r>
    </w:p>
    <w:p w:rsidR="00433604" w:rsidRPr="00433604" w:rsidRDefault="00433604" w:rsidP="001E030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433604" w:rsidRPr="00433604" w:rsidRDefault="00433604" w:rsidP="00995F1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3604">
        <w:rPr>
          <w:rFonts w:ascii="Times New Roman" w:eastAsia="Times New Roman" w:hAnsi="Times New Roman" w:cs="Times New Roman"/>
          <w:bCs/>
          <w:sz w:val="24"/>
          <w:szCs w:val="24"/>
          <w:lang w:eastAsia="ru-RU"/>
        </w:rPr>
        <w:t>СПЕЦИФИКАЦИЯ №</w:t>
      </w:r>
      <w:r w:rsidR="001E0300">
        <w:rPr>
          <w:rFonts w:ascii="Times New Roman" w:eastAsia="Times New Roman" w:hAnsi="Times New Roman" w:cs="Times New Roman"/>
          <w:bCs/>
          <w:sz w:val="24"/>
          <w:szCs w:val="24"/>
          <w:lang w:eastAsia="ru-RU"/>
        </w:rPr>
        <w:t xml:space="preserve">   </w:t>
      </w:r>
      <w:r w:rsidRPr="00433604">
        <w:rPr>
          <w:rFonts w:ascii="Times New Roman" w:eastAsia="Times New Roman" w:hAnsi="Times New Roman" w:cs="Times New Roman"/>
          <w:bCs/>
          <w:sz w:val="24"/>
          <w:szCs w:val="24"/>
          <w:lang w:eastAsia="ru-RU"/>
        </w:rPr>
        <w:t>___ от _</w:t>
      </w:r>
      <w:r w:rsidR="000161A7" w:rsidRPr="00433604">
        <w:rPr>
          <w:rFonts w:ascii="Times New Roman" w:eastAsia="Times New Roman" w:hAnsi="Times New Roman" w:cs="Times New Roman"/>
          <w:bCs/>
          <w:sz w:val="24"/>
          <w:szCs w:val="24"/>
          <w:lang w:eastAsia="ru-RU"/>
        </w:rPr>
        <w:t>_. _</w:t>
      </w:r>
      <w:r w:rsidRPr="00433604">
        <w:rPr>
          <w:rFonts w:ascii="Times New Roman" w:eastAsia="Times New Roman" w:hAnsi="Times New Roman" w:cs="Times New Roman"/>
          <w:bCs/>
          <w:sz w:val="24"/>
          <w:szCs w:val="24"/>
          <w:lang w:eastAsia="ru-RU"/>
        </w:rPr>
        <w:t>_.20__ г.</w:t>
      </w:r>
    </w:p>
    <w:p w:rsidR="00433604" w:rsidRPr="00433604" w:rsidRDefault="00433604" w:rsidP="00995F1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77CAF" w:rsidRPr="00E77CAF" w:rsidRDefault="00E77CAF" w:rsidP="00E77CAF">
      <w:pPr>
        <w:spacing w:after="0" w:line="240" w:lineRule="auto"/>
        <w:jc w:val="both"/>
        <w:rPr>
          <w:rFonts w:ascii="Times New Roman" w:eastAsia="Times New Roman" w:hAnsi="Times New Roman" w:cs="Times New Roman"/>
          <w:lang w:eastAsia="ru-RU"/>
        </w:rPr>
      </w:pPr>
      <w:r w:rsidRPr="00E77CAF">
        <w:rPr>
          <w:rFonts w:ascii="Times New Roman" w:eastAsia="Times New Roman" w:hAnsi="Times New Roman" w:cs="Times New Roman"/>
          <w:b/>
          <w:lang w:eastAsia="ru-RU"/>
        </w:rPr>
        <w:t>Поставщик:</w:t>
      </w:r>
      <w:r w:rsidRPr="00E77CAF">
        <w:rPr>
          <w:rFonts w:ascii="Times New Roman" w:eastAsia="Times New Roman" w:hAnsi="Times New Roman" w:cs="Times New Roman"/>
          <w:lang w:eastAsia="ru-RU"/>
        </w:rPr>
        <w:t xml:space="preserve"> </w:t>
      </w:r>
      <w:r w:rsidR="00740E06">
        <w:rPr>
          <w:rFonts w:ascii="Times New Roman" w:eastAsia="Times New Roman" w:hAnsi="Times New Roman" w:cs="Times New Roman"/>
          <w:lang w:eastAsia="ru-RU"/>
        </w:rPr>
        <w:t>_____________________</w:t>
      </w:r>
      <w:r w:rsidRPr="00E77CAF">
        <w:rPr>
          <w:rFonts w:ascii="Times New Roman" w:eastAsia="Times New Roman" w:hAnsi="Times New Roman" w:cs="Times New Roman"/>
          <w:lang w:eastAsia="ru-RU"/>
        </w:rPr>
        <w:t xml:space="preserve"> в лице </w:t>
      </w:r>
      <w:r w:rsidR="00740E06">
        <w:rPr>
          <w:rFonts w:ascii="Times New Roman" w:eastAsia="Times New Roman" w:hAnsi="Times New Roman" w:cs="Times New Roman"/>
          <w:lang w:eastAsia="ru-RU"/>
        </w:rPr>
        <w:t>_________________________</w:t>
      </w:r>
      <w:r w:rsidRPr="00E77CAF">
        <w:rPr>
          <w:rFonts w:ascii="Times New Roman" w:eastAsia="Times New Roman" w:hAnsi="Times New Roman" w:cs="Times New Roman"/>
          <w:lang w:eastAsia="ru-RU"/>
        </w:rPr>
        <w:t xml:space="preserve">, действующего на основании </w:t>
      </w:r>
      <w:r w:rsidR="00740E06">
        <w:rPr>
          <w:rFonts w:ascii="Times New Roman" w:eastAsia="Times New Roman" w:hAnsi="Times New Roman" w:cs="Times New Roman"/>
          <w:lang w:eastAsia="ru-RU"/>
        </w:rPr>
        <w:t>_____________</w:t>
      </w:r>
      <w:r w:rsidRPr="00E77CAF">
        <w:rPr>
          <w:rFonts w:ascii="Times New Roman" w:eastAsia="Times New Roman" w:hAnsi="Times New Roman" w:cs="Times New Roman"/>
          <w:lang w:eastAsia="ru-RU"/>
        </w:rPr>
        <w:t xml:space="preserve"> с одной стороны и</w:t>
      </w:r>
    </w:p>
    <w:p w:rsidR="00E77CAF" w:rsidRPr="00E77CAF" w:rsidRDefault="00E77CAF" w:rsidP="00E77CAF">
      <w:pPr>
        <w:spacing w:after="0" w:line="240" w:lineRule="auto"/>
        <w:jc w:val="both"/>
        <w:rPr>
          <w:rFonts w:ascii="Times New Roman" w:eastAsia="Times New Roman" w:hAnsi="Times New Roman" w:cs="Times New Roman"/>
          <w:lang w:eastAsia="ru-RU"/>
        </w:rPr>
      </w:pPr>
      <w:r w:rsidRPr="00E77CAF">
        <w:rPr>
          <w:rFonts w:ascii="Times New Roman" w:eastAsia="Times New Roman" w:hAnsi="Times New Roman" w:cs="Times New Roman"/>
          <w:b/>
          <w:lang w:eastAsia="ru-RU"/>
        </w:rPr>
        <w:t>Покупатель:</w:t>
      </w:r>
      <w:r w:rsidRPr="00E77CAF">
        <w:rPr>
          <w:rFonts w:ascii="Times New Roman" w:eastAsia="Times New Roman" w:hAnsi="Times New Roman" w:cs="Times New Roman"/>
          <w:lang w:eastAsia="ru-RU"/>
        </w:rPr>
        <w:t xml:space="preserve"> </w:t>
      </w:r>
      <w:r w:rsidR="000B711A">
        <w:rPr>
          <w:rFonts w:ascii="Times New Roman" w:eastAsia="Times New Roman" w:hAnsi="Times New Roman" w:cs="Times New Roman"/>
          <w:lang w:eastAsia="ru-RU"/>
        </w:rPr>
        <w:t>__________________</w:t>
      </w:r>
      <w:r w:rsidRPr="00E77CAF">
        <w:rPr>
          <w:rFonts w:ascii="Times New Roman" w:eastAsia="Times New Roman" w:hAnsi="Times New Roman" w:cs="Times New Roman"/>
          <w:lang w:eastAsia="ru-RU"/>
        </w:rPr>
        <w:t xml:space="preserve">, в лице </w:t>
      </w:r>
      <w:r w:rsidR="000B711A">
        <w:rPr>
          <w:rFonts w:ascii="Times New Roman" w:eastAsia="Times New Roman" w:hAnsi="Times New Roman" w:cs="Times New Roman"/>
          <w:lang w:eastAsia="ru-RU"/>
        </w:rPr>
        <w:t>__________________</w:t>
      </w:r>
      <w:r w:rsidRPr="00E77CAF">
        <w:rPr>
          <w:rFonts w:ascii="Times New Roman" w:eastAsia="Times New Roman" w:hAnsi="Times New Roman" w:cs="Times New Roman"/>
          <w:lang w:eastAsia="ru-RU"/>
        </w:rPr>
        <w:t xml:space="preserve">, действующего на основании </w:t>
      </w:r>
      <w:r w:rsidR="000B711A">
        <w:rPr>
          <w:rFonts w:ascii="Times New Roman" w:eastAsia="Times New Roman" w:hAnsi="Times New Roman" w:cs="Times New Roman"/>
          <w:lang w:eastAsia="ru-RU"/>
        </w:rPr>
        <w:t>____________</w:t>
      </w:r>
      <w:r w:rsidRPr="00E77CAF">
        <w:rPr>
          <w:rFonts w:ascii="Times New Roman" w:eastAsia="Times New Roman" w:hAnsi="Times New Roman" w:cs="Times New Roman"/>
          <w:lang w:eastAsia="ru-RU"/>
        </w:rPr>
        <w:t>, с другой стороны, заключили настоящую спецификацию о нижеследующем.</w:t>
      </w:r>
    </w:p>
    <w:p w:rsidR="00E77CAF" w:rsidRDefault="00E77CAF" w:rsidP="00E77CAF">
      <w:pPr>
        <w:spacing w:after="0" w:line="240" w:lineRule="auto"/>
        <w:jc w:val="both"/>
        <w:rPr>
          <w:rFonts w:ascii="Times New Roman" w:eastAsia="Times New Roman" w:hAnsi="Times New Roman" w:cs="Times New Roman"/>
          <w:lang w:eastAsia="ru-RU"/>
        </w:rPr>
      </w:pPr>
      <w:r w:rsidRPr="00E77CAF">
        <w:rPr>
          <w:rFonts w:ascii="Times New Roman" w:eastAsia="Times New Roman" w:hAnsi="Times New Roman" w:cs="Times New Roman"/>
          <w:lang w:eastAsia="ru-RU"/>
        </w:rPr>
        <w:t>Поставщик обязуется поставить по Договору, а Покупатель принять и оплатить следующий Товар – лом черных металлов, образовавшийся в процессе собственного производства:</w:t>
      </w:r>
    </w:p>
    <w:p w:rsidR="00E77CAF" w:rsidRDefault="00E77CAF" w:rsidP="00E77CAF">
      <w:pPr>
        <w:spacing w:after="0" w:line="240" w:lineRule="auto"/>
        <w:jc w:val="both"/>
        <w:rPr>
          <w:rFonts w:ascii="Times New Roman" w:eastAsia="Times New Roman" w:hAnsi="Times New Roman" w:cs="Times New Roman"/>
          <w:lang w:eastAsia="ru-RU"/>
        </w:rPr>
      </w:pPr>
    </w:p>
    <w:tbl>
      <w:tblPr>
        <w:tblStyle w:val="110"/>
        <w:tblW w:w="15021" w:type="dxa"/>
        <w:tblInd w:w="-5" w:type="dxa"/>
        <w:tblLayout w:type="fixed"/>
        <w:tblLook w:val="04A0" w:firstRow="1" w:lastRow="0" w:firstColumn="1" w:lastColumn="0" w:noHBand="0" w:noVBand="1"/>
      </w:tblPr>
      <w:tblGrid>
        <w:gridCol w:w="426"/>
        <w:gridCol w:w="3260"/>
        <w:gridCol w:w="567"/>
        <w:gridCol w:w="1134"/>
        <w:gridCol w:w="709"/>
        <w:gridCol w:w="1984"/>
        <w:gridCol w:w="1559"/>
        <w:gridCol w:w="851"/>
        <w:gridCol w:w="992"/>
        <w:gridCol w:w="1843"/>
        <w:gridCol w:w="1696"/>
      </w:tblGrid>
      <w:tr w:rsidR="00E77CAF" w:rsidRPr="00E77CAF" w:rsidTr="008A0A16">
        <w:tc>
          <w:tcPr>
            <w:tcW w:w="426"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w:t>
            </w:r>
          </w:p>
          <w:p w:rsidR="00E77CAF" w:rsidRPr="00E77CAF" w:rsidRDefault="00E77CAF" w:rsidP="00E77CAF">
            <w:pPr>
              <w:ind w:right="-108" w:hanging="113"/>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п/п</w:t>
            </w:r>
          </w:p>
        </w:tc>
        <w:tc>
          <w:tcPr>
            <w:tcW w:w="3260"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Наименование, марка</w:t>
            </w:r>
          </w:p>
        </w:tc>
        <w:tc>
          <w:tcPr>
            <w:tcW w:w="567" w:type="dxa"/>
            <w:vAlign w:val="center"/>
          </w:tcPr>
          <w:p w:rsidR="00E77CAF" w:rsidRPr="00E77CAF" w:rsidRDefault="00E77CAF" w:rsidP="00E77CAF">
            <w:pPr>
              <w:ind w:left="-108" w:right="-72"/>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Ед. изм.</w:t>
            </w:r>
          </w:p>
        </w:tc>
        <w:tc>
          <w:tcPr>
            <w:tcW w:w="1134" w:type="dxa"/>
            <w:vAlign w:val="center"/>
          </w:tcPr>
          <w:p w:rsidR="00E77CAF" w:rsidRPr="00E77CAF" w:rsidRDefault="00E77CAF" w:rsidP="00E77CAF">
            <w:pPr>
              <w:ind w:left="-73" w:right="-108"/>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Количество (объем)</w:t>
            </w:r>
          </w:p>
        </w:tc>
        <w:tc>
          <w:tcPr>
            <w:tcW w:w="709" w:type="dxa"/>
            <w:vAlign w:val="center"/>
          </w:tcPr>
          <w:p w:rsidR="00E77CAF" w:rsidRPr="00E77CAF" w:rsidRDefault="00E77CAF" w:rsidP="00E77CAF">
            <w:pPr>
              <w:ind w:left="-108" w:right="-108" w:hanging="65"/>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Толе-</w:t>
            </w:r>
            <w:proofErr w:type="spellStart"/>
            <w:r w:rsidRPr="00E77CAF">
              <w:rPr>
                <w:rFonts w:ascii="Times New Roman" w:eastAsia="Times New Roman" w:hAnsi="Times New Roman" w:cs="Times New Roman"/>
                <w:b/>
                <w:lang w:eastAsia="ru-RU"/>
              </w:rPr>
              <w:t>ранс</w:t>
            </w:r>
            <w:proofErr w:type="spellEnd"/>
            <w:r w:rsidRPr="00E77CAF">
              <w:rPr>
                <w:rFonts w:ascii="Times New Roman" w:eastAsia="Times New Roman" w:hAnsi="Times New Roman" w:cs="Times New Roman"/>
                <w:b/>
                <w:lang w:eastAsia="ru-RU"/>
              </w:rPr>
              <w:t>, %</w:t>
            </w:r>
          </w:p>
        </w:tc>
        <w:tc>
          <w:tcPr>
            <w:tcW w:w="1984" w:type="dxa"/>
            <w:vAlign w:val="center"/>
          </w:tcPr>
          <w:p w:rsidR="00E77CAF" w:rsidRPr="00E77CAF" w:rsidRDefault="00E77CAF" w:rsidP="00E77CAF">
            <w:pPr>
              <w:ind w:left="-55"/>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Цена (тариф) за единицу измерения, руб., без налога</w:t>
            </w:r>
          </w:p>
        </w:tc>
        <w:tc>
          <w:tcPr>
            <w:tcW w:w="1559"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Стоимость, руб., без налога</w:t>
            </w:r>
          </w:p>
        </w:tc>
        <w:tc>
          <w:tcPr>
            <w:tcW w:w="851" w:type="dxa"/>
            <w:vAlign w:val="center"/>
          </w:tcPr>
          <w:p w:rsidR="00E77CAF" w:rsidRPr="00E77CAF" w:rsidRDefault="00E77CAF" w:rsidP="00E77CAF">
            <w:pPr>
              <w:jc w:val="center"/>
              <w:rPr>
                <w:rFonts w:ascii="Times New Roman" w:eastAsia="Times New Roman" w:hAnsi="Times New Roman" w:cs="Times New Roman"/>
                <w:b/>
                <w:lang w:eastAsia="ru-RU"/>
              </w:rPr>
            </w:pPr>
            <w:proofErr w:type="spellStart"/>
            <w:r w:rsidRPr="00E77CAF">
              <w:rPr>
                <w:rFonts w:ascii="Times New Roman" w:eastAsia="Times New Roman" w:hAnsi="Times New Roman" w:cs="Times New Roman"/>
                <w:b/>
                <w:lang w:eastAsia="ru-RU"/>
              </w:rPr>
              <w:t>Нало-говая</w:t>
            </w:r>
            <w:proofErr w:type="spellEnd"/>
            <w:r w:rsidRPr="00E77CAF">
              <w:rPr>
                <w:rFonts w:ascii="Times New Roman" w:eastAsia="Times New Roman" w:hAnsi="Times New Roman" w:cs="Times New Roman"/>
                <w:b/>
                <w:lang w:eastAsia="ru-RU"/>
              </w:rPr>
              <w:t xml:space="preserve"> ставка</w:t>
            </w:r>
          </w:p>
        </w:tc>
        <w:tc>
          <w:tcPr>
            <w:tcW w:w="992"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Сумма налога, руб.</w:t>
            </w:r>
          </w:p>
        </w:tc>
        <w:tc>
          <w:tcPr>
            <w:tcW w:w="1843"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Общая стоимость Товара, руб.,</w:t>
            </w:r>
          </w:p>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с налогом</w:t>
            </w:r>
          </w:p>
        </w:tc>
        <w:tc>
          <w:tcPr>
            <w:tcW w:w="1696" w:type="dxa"/>
            <w:vAlign w:val="center"/>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Срок поставки</w:t>
            </w:r>
          </w:p>
        </w:tc>
      </w:tr>
      <w:tr w:rsidR="00E77CAF" w:rsidRPr="00E77CAF" w:rsidTr="008A0A16">
        <w:tc>
          <w:tcPr>
            <w:tcW w:w="426" w:type="dxa"/>
          </w:tcPr>
          <w:p w:rsidR="00E77CAF" w:rsidRPr="00E77CAF" w:rsidRDefault="00E77CAF" w:rsidP="00E77CAF">
            <w:pPr>
              <w:jc w:val="center"/>
              <w:rPr>
                <w:rFonts w:ascii="Times New Roman" w:eastAsia="Times New Roman" w:hAnsi="Times New Roman" w:cs="Times New Roman"/>
                <w:lang w:eastAsia="ru-RU"/>
              </w:rPr>
            </w:pPr>
          </w:p>
        </w:tc>
        <w:tc>
          <w:tcPr>
            <w:tcW w:w="3260" w:type="dxa"/>
          </w:tcPr>
          <w:p w:rsidR="00E77CAF" w:rsidRPr="00E77CAF" w:rsidRDefault="00E77CAF" w:rsidP="00E77CAF">
            <w:pPr>
              <w:jc w:val="both"/>
              <w:rPr>
                <w:rFonts w:ascii="Times New Roman" w:eastAsia="Times New Roman" w:hAnsi="Times New Roman" w:cs="Times New Roman"/>
                <w:lang w:eastAsia="ru-RU"/>
              </w:rPr>
            </w:pPr>
          </w:p>
        </w:tc>
        <w:tc>
          <w:tcPr>
            <w:tcW w:w="567" w:type="dxa"/>
          </w:tcPr>
          <w:p w:rsidR="00E77CAF" w:rsidRPr="00E77CAF" w:rsidRDefault="00E77CAF" w:rsidP="00E77CAF">
            <w:pPr>
              <w:jc w:val="center"/>
              <w:rPr>
                <w:rFonts w:ascii="Times New Roman" w:eastAsia="Times New Roman" w:hAnsi="Times New Roman" w:cs="Times New Roman"/>
                <w:lang w:eastAsia="ru-RU"/>
              </w:rPr>
            </w:pPr>
          </w:p>
        </w:tc>
        <w:tc>
          <w:tcPr>
            <w:tcW w:w="1134" w:type="dxa"/>
          </w:tcPr>
          <w:p w:rsidR="00E77CAF" w:rsidRPr="00E77CAF" w:rsidRDefault="00E77CAF" w:rsidP="00E77CAF">
            <w:pPr>
              <w:jc w:val="center"/>
              <w:rPr>
                <w:rFonts w:ascii="Times New Roman" w:eastAsia="Times New Roman" w:hAnsi="Times New Roman" w:cs="Times New Roman"/>
                <w:lang w:eastAsia="ru-RU"/>
              </w:rPr>
            </w:pPr>
          </w:p>
        </w:tc>
        <w:tc>
          <w:tcPr>
            <w:tcW w:w="709" w:type="dxa"/>
          </w:tcPr>
          <w:p w:rsidR="00E77CAF" w:rsidRPr="00E77CAF" w:rsidRDefault="00E77CAF" w:rsidP="00E77CAF">
            <w:pPr>
              <w:jc w:val="center"/>
              <w:rPr>
                <w:rFonts w:ascii="Times New Roman" w:eastAsia="Times New Roman" w:hAnsi="Times New Roman" w:cs="Times New Roman"/>
                <w:lang w:eastAsia="ru-RU"/>
              </w:rPr>
            </w:pPr>
          </w:p>
        </w:tc>
        <w:tc>
          <w:tcPr>
            <w:tcW w:w="1984" w:type="dxa"/>
          </w:tcPr>
          <w:p w:rsidR="00E77CAF" w:rsidRPr="00E77CAF" w:rsidRDefault="00E77CAF" w:rsidP="00E77CAF">
            <w:pPr>
              <w:jc w:val="center"/>
              <w:rPr>
                <w:rFonts w:ascii="Times New Roman" w:eastAsia="Times New Roman" w:hAnsi="Times New Roman" w:cs="Times New Roman"/>
                <w:lang w:eastAsia="ru-RU"/>
              </w:rPr>
            </w:pPr>
          </w:p>
        </w:tc>
        <w:tc>
          <w:tcPr>
            <w:tcW w:w="1559" w:type="dxa"/>
          </w:tcPr>
          <w:p w:rsidR="00E77CAF" w:rsidRPr="00E77CAF" w:rsidRDefault="00E77CAF" w:rsidP="00E77CAF">
            <w:pPr>
              <w:jc w:val="center"/>
              <w:rPr>
                <w:rFonts w:ascii="Times New Roman" w:eastAsia="Times New Roman" w:hAnsi="Times New Roman" w:cs="Times New Roman"/>
                <w:lang w:eastAsia="ru-RU"/>
              </w:rPr>
            </w:pPr>
          </w:p>
        </w:tc>
        <w:tc>
          <w:tcPr>
            <w:tcW w:w="851" w:type="dxa"/>
          </w:tcPr>
          <w:p w:rsidR="00E77CAF" w:rsidRPr="00E77CAF" w:rsidRDefault="00E77CAF" w:rsidP="00E77CAF">
            <w:pPr>
              <w:jc w:val="center"/>
              <w:rPr>
                <w:rFonts w:ascii="Times New Roman" w:eastAsia="Times New Roman" w:hAnsi="Times New Roman" w:cs="Times New Roman"/>
                <w:lang w:eastAsia="ru-RU"/>
              </w:rPr>
            </w:pPr>
          </w:p>
        </w:tc>
        <w:tc>
          <w:tcPr>
            <w:tcW w:w="992" w:type="dxa"/>
          </w:tcPr>
          <w:p w:rsidR="00E77CAF" w:rsidRPr="00E77CAF" w:rsidRDefault="00E77CAF" w:rsidP="00E77CAF">
            <w:pPr>
              <w:jc w:val="center"/>
              <w:rPr>
                <w:rFonts w:ascii="Times New Roman" w:eastAsia="Times New Roman" w:hAnsi="Times New Roman" w:cs="Times New Roman"/>
                <w:lang w:eastAsia="ru-RU"/>
              </w:rPr>
            </w:pPr>
          </w:p>
        </w:tc>
        <w:tc>
          <w:tcPr>
            <w:tcW w:w="1843" w:type="dxa"/>
          </w:tcPr>
          <w:p w:rsidR="00E77CAF" w:rsidRPr="00E77CAF" w:rsidRDefault="00E77CAF" w:rsidP="00E77CAF">
            <w:pPr>
              <w:jc w:val="center"/>
              <w:rPr>
                <w:rFonts w:ascii="Times New Roman" w:eastAsia="Times New Roman" w:hAnsi="Times New Roman" w:cs="Times New Roman"/>
                <w:lang w:eastAsia="ru-RU"/>
              </w:rPr>
            </w:pPr>
          </w:p>
        </w:tc>
        <w:tc>
          <w:tcPr>
            <w:tcW w:w="1696" w:type="dxa"/>
          </w:tcPr>
          <w:p w:rsidR="00E77CAF" w:rsidRPr="00E77CAF" w:rsidRDefault="00E77CAF" w:rsidP="00E77CAF">
            <w:pPr>
              <w:autoSpaceDE w:val="0"/>
              <w:autoSpaceDN w:val="0"/>
              <w:adjustRightInd w:val="0"/>
              <w:jc w:val="center"/>
              <w:rPr>
                <w:rFonts w:ascii="Times New Roman" w:hAnsi="Times New Roman" w:cs="Times New Roman"/>
                <w:color w:val="000000"/>
              </w:rPr>
            </w:pPr>
          </w:p>
        </w:tc>
      </w:tr>
      <w:tr w:rsidR="00E77CAF" w:rsidRPr="00E77CAF" w:rsidTr="008A0A16">
        <w:tc>
          <w:tcPr>
            <w:tcW w:w="11482" w:type="dxa"/>
            <w:gridSpan w:val="9"/>
          </w:tcPr>
          <w:p w:rsidR="00E77CAF" w:rsidRPr="00E77CAF" w:rsidRDefault="00E77CAF" w:rsidP="00E77CAF">
            <w:pPr>
              <w:jc w:val="both"/>
              <w:rPr>
                <w:rFonts w:ascii="Times New Roman" w:eastAsia="Times New Roman" w:hAnsi="Times New Roman" w:cs="Times New Roman"/>
                <w:lang w:eastAsia="ru-RU"/>
              </w:rPr>
            </w:pPr>
            <w:r w:rsidRPr="00E77CAF">
              <w:rPr>
                <w:rFonts w:ascii="Times New Roman" w:eastAsia="Times New Roman" w:hAnsi="Times New Roman" w:cs="Times New Roman"/>
                <w:lang w:eastAsia="ru-RU"/>
              </w:rPr>
              <w:t>Итого:</w:t>
            </w:r>
          </w:p>
        </w:tc>
        <w:tc>
          <w:tcPr>
            <w:tcW w:w="1843" w:type="dxa"/>
          </w:tcPr>
          <w:p w:rsidR="00E77CAF" w:rsidRPr="00E77CAF" w:rsidRDefault="00E77CAF" w:rsidP="00E77CAF">
            <w:pPr>
              <w:jc w:val="center"/>
              <w:rPr>
                <w:rFonts w:ascii="Times New Roman" w:eastAsia="Times New Roman" w:hAnsi="Times New Roman" w:cs="Times New Roman"/>
                <w:b/>
                <w:lang w:eastAsia="ru-RU"/>
              </w:rPr>
            </w:pPr>
            <w:r w:rsidRPr="00E77CAF">
              <w:rPr>
                <w:rFonts w:ascii="Times New Roman" w:eastAsia="Times New Roman" w:hAnsi="Times New Roman" w:cs="Times New Roman"/>
                <w:b/>
                <w:lang w:eastAsia="ru-RU"/>
              </w:rPr>
              <w:t>630 000,00</w:t>
            </w:r>
          </w:p>
        </w:tc>
        <w:tc>
          <w:tcPr>
            <w:tcW w:w="1696" w:type="dxa"/>
          </w:tcPr>
          <w:p w:rsidR="00E77CAF" w:rsidRPr="00E77CAF" w:rsidRDefault="00E77CAF" w:rsidP="00E77CAF">
            <w:pPr>
              <w:jc w:val="both"/>
              <w:rPr>
                <w:rFonts w:ascii="Times New Roman" w:eastAsia="Times New Roman" w:hAnsi="Times New Roman" w:cs="Times New Roman"/>
                <w:lang w:eastAsia="ru-RU"/>
              </w:rPr>
            </w:pPr>
          </w:p>
        </w:tc>
      </w:tr>
    </w:tbl>
    <w:p w:rsidR="00E77CAF" w:rsidRDefault="00E77CAF" w:rsidP="00E77CAF">
      <w:pPr>
        <w:spacing w:after="0" w:line="240" w:lineRule="auto"/>
        <w:rPr>
          <w:rFonts w:ascii="Times New Roman" w:eastAsia="Times New Roman" w:hAnsi="Times New Roman" w:cs="Times New Roman"/>
          <w:bCs/>
          <w:sz w:val="24"/>
          <w:szCs w:val="24"/>
          <w:lang w:eastAsia="ru-RU"/>
        </w:rPr>
      </w:pPr>
    </w:p>
    <w:p w:rsidR="001E0300" w:rsidRPr="001E0300" w:rsidRDefault="001E0300" w:rsidP="00E77CAF">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Всего к оплате: </w:t>
      </w:r>
      <w:r w:rsidR="000B711A">
        <w:rPr>
          <w:rFonts w:ascii="Times New Roman" w:eastAsia="Times New Roman" w:hAnsi="Times New Roman" w:cs="Times New Roman"/>
          <w:bCs/>
          <w:sz w:val="24"/>
          <w:szCs w:val="24"/>
          <w:lang w:eastAsia="ru-RU"/>
        </w:rPr>
        <w:t>_________</w:t>
      </w:r>
      <w:r w:rsidRPr="001E0300">
        <w:rPr>
          <w:rFonts w:ascii="Times New Roman" w:eastAsia="Times New Roman" w:hAnsi="Times New Roman" w:cs="Times New Roman"/>
          <w:bCs/>
          <w:sz w:val="24"/>
          <w:szCs w:val="24"/>
          <w:lang w:eastAsia="ru-RU"/>
        </w:rPr>
        <w:t xml:space="preserve"> (</w:t>
      </w:r>
      <w:r w:rsidR="000B711A">
        <w:rPr>
          <w:rFonts w:ascii="Times New Roman" w:eastAsia="Times New Roman" w:hAnsi="Times New Roman" w:cs="Times New Roman"/>
          <w:bCs/>
          <w:sz w:val="24"/>
          <w:szCs w:val="24"/>
          <w:lang w:eastAsia="ru-RU"/>
        </w:rPr>
        <w:t>__________________</w:t>
      </w:r>
      <w:r w:rsidRPr="001E0300">
        <w:rPr>
          <w:rFonts w:ascii="Times New Roman" w:eastAsia="Times New Roman" w:hAnsi="Times New Roman" w:cs="Times New Roman"/>
          <w:bCs/>
          <w:sz w:val="24"/>
          <w:szCs w:val="24"/>
          <w:lang w:eastAsia="ru-RU"/>
        </w:rPr>
        <w:t>), без НДС. НДС исчисляется Покупателем, который является налоговым агентом в соответствии с п.8 ст.161 НК РФ.</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Базис поставки: Самовывоз с территории Поставщика по адресу: Ставропольский край, г. Невинномысск, ул. </w:t>
      </w:r>
      <w:proofErr w:type="spellStart"/>
      <w:r w:rsidRPr="00E77CAF">
        <w:rPr>
          <w:rFonts w:ascii="Times New Roman" w:eastAsia="Times New Roman" w:hAnsi="Times New Roman" w:cs="Times New Roman"/>
          <w:bCs/>
          <w:sz w:val="24"/>
          <w:szCs w:val="24"/>
          <w:lang w:eastAsia="ru-RU"/>
        </w:rPr>
        <w:t>Низяева</w:t>
      </w:r>
      <w:proofErr w:type="spellEnd"/>
      <w:r w:rsidRPr="00E77CAF">
        <w:rPr>
          <w:rFonts w:ascii="Times New Roman" w:eastAsia="Times New Roman" w:hAnsi="Times New Roman" w:cs="Times New Roman"/>
          <w:bCs/>
          <w:sz w:val="24"/>
          <w:szCs w:val="24"/>
          <w:lang w:eastAsia="ru-RU"/>
        </w:rPr>
        <w:t>, 1. Покупатель своими силами и средствами производит следующие сопутствующие реализации Товара работы: погрузку Товара; вывоз Товара; иные возможные операции, связанные с отгрузкой Товара, которые выполняются Покупателем своими силами и средствами и за свой счет.</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Тара/упаковка: нет</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Условия доставки: Выборка Покупателем.</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Условия оплаты: Предоплата всего объема Товара – 100 %, в течение 3-х рабочих дней, с даты выставления счета на оплату.</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Реквизиты Поставщика: ООО "НевРСС", Юридический и почтовый адрес: 357107, Россия, Ставропольский край, г. Невинномысск, ул. </w:t>
      </w:r>
      <w:proofErr w:type="spellStart"/>
      <w:r w:rsidRPr="00E77CAF">
        <w:rPr>
          <w:rFonts w:ascii="Times New Roman" w:eastAsia="Times New Roman" w:hAnsi="Times New Roman" w:cs="Times New Roman"/>
          <w:bCs/>
          <w:sz w:val="24"/>
          <w:szCs w:val="24"/>
          <w:lang w:eastAsia="ru-RU"/>
        </w:rPr>
        <w:t>Низяева</w:t>
      </w:r>
      <w:proofErr w:type="spellEnd"/>
      <w:r w:rsidRPr="00E77CAF">
        <w:rPr>
          <w:rFonts w:ascii="Times New Roman" w:eastAsia="Times New Roman" w:hAnsi="Times New Roman" w:cs="Times New Roman"/>
          <w:bCs/>
          <w:sz w:val="24"/>
          <w:szCs w:val="24"/>
          <w:lang w:eastAsia="ru-RU"/>
        </w:rPr>
        <w:t>, д. 1, ИНН 2631029083, КПП 263101001, ОГРН 1062648010820, ОКПО 79994564; Банковские реквизиты: р/с 40702810300000037101 в АО «Газпромбанк», к/с 30101810200000000823, БИК 044525823.</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Реквизиты Грузоотправителя: соответствует реквизитам Поставщика.</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Реквизиты Покупателя: </w:t>
      </w:r>
      <w:r w:rsidR="000B711A">
        <w:rPr>
          <w:rFonts w:ascii="Times New Roman" w:eastAsia="Times New Roman" w:hAnsi="Times New Roman" w:cs="Times New Roman"/>
          <w:bCs/>
          <w:sz w:val="24"/>
          <w:szCs w:val="24"/>
          <w:lang w:eastAsia="ru-RU"/>
        </w:rPr>
        <w:t>_______________________________________________________________________________________</w:t>
      </w:r>
      <w:r w:rsidRPr="00E77CAF">
        <w:rPr>
          <w:rFonts w:ascii="Times New Roman" w:eastAsia="Times New Roman" w:hAnsi="Times New Roman" w:cs="Times New Roman"/>
          <w:bCs/>
          <w:sz w:val="24"/>
          <w:szCs w:val="24"/>
          <w:lang w:eastAsia="ru-RU"/>
        </w:rPr>
        <w:t>.</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Реквизиты Грузополучателя: </w:t>
      </w:r>
      <w:r w:rsidR="000B711A">
        <w:rPr>
          <w:rFonts w:ascii="Times New Roman" w:eastAsia="Times New Roman" w:hAnsi="Times New Roman" w:cs="Times New Roman"/>
          <w:bCs/>
          <w:sz w:val="24"/>
          <w:szCs w:val="24"/>
          <w:lang w:eastAsia="ru-RU"/>
        </w:rPr>
        <w:t>____________________________________________________________________________________</w:t>
      </w:r>
      <w:r w:rsidRPr="00E77CAF">
        <w:rPr>
          <w:rFonts w:ascii="Times New Roman" w:eastAsia="Times New Roman" w:hAnsi="Times New Roman" w:cs="Times New Roman"/>
          <w:bCs/>
          <w:sz w:val="24"/>
          <w:szCs w:val="24"/>
          <w:lang w:eastAsia="ru-RU"/>
        </w:rPr>
        <w:t>.</w:t>
      </w:r>
    </w:p>
    <w:p w:rsidR="00E77CAF" w:rsidRPr="00E77CAF" w:rsidRDefault="00E77CAF" w:rsidP="00E77CAF">
      <w:pPr>
        <w:numPr>
          <w:ilvl w:val="0"/>
          <w:numId w:val="9"/>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Иные условия: </w:t>
      </w:r>
    </w:p>
    <w:p w:rsidR="00E77CAF" w:rsidRPr="00E77CAF" w:rsidRDefault="00BB232C" w:rsidP="00E77CAF">
      <w:pPr>
        <w:numPr>
          <w:ilvl w:val="0"/>
          <w:numId w:val="10"/>
        </w:num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поставщик</w:t>
      </w:r>
      <w:r w:rsidR="00E77CAF" w:rsidRPr="00E77CAF">
        <w:rPr>
          <w:rFonts w:ascii="Times New Roman" w:eastAsia="Times New Roman" w:hAnsi="Times New Roman" w:cs="Times New Roman"/>
          <w:bCs/>
          <w:sz w:val="24"/>
          <w:szCs w:val="24"/>
          <w:lang w:eastAsia="ru-RU"/>
        </w:rPr>
        <w:t xml:space="preserve"> за свой счет осуществляет переработку, сортировку, транспортировку в зону погрузки.</w:t>
      </w:r>
    </w:p>
    <w:p w:rsidR="00E77CAF" w:rsidRPr="00E77CAF" w:rsidRDefault="00E77CAF" w:rsidP="00E77CAF">
      <w:pPr>
        <w:numPr>
          <w:ilvl w:val="0"/>
          <w:numId w:val="10"/>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 избирательная отгрузка Товара не допускается, порядок отгрузки определяет </w:t>
      </w:r>
      <w:proofErr w:type="spellStart"/>
      <w:r w:rsidR="00BB232C">
        <w:rPr>
          <w:rFonts w:ascii="Times New Roman" w:eastAsia="Times New Roman" w:hAnsi="Times New Roman" w:cs="Times New Roman"/>
          <w:bCs/>
          <w:sz w:val="24"/>
          <w:szCs w:val="24"/>
          <w:lang w:eastAsia="ru-RU"/>
        </w:rPr>
        <w:t>Постащик</w:t>
      </w:r>
      <w:proofErr w:type="spellEnd"/>
      <w:r w:rsidRPr="00E77CAF">
        <w:rPr>
          <w:rFonts w:ascii="Times New Roman" w:eastAsia="Times New Roman" w:hAnsi="Times New Roman" w:cs="Times New Roman"/>
          <w:bCs/>
          <w:sz w:val="24"/>
          <w:szCs w:val="24"/>
          <w:lang w:eastAsia="ru-RU"/>
        </w:rPr>
        <w:t>.</w:t>
      </w:r>
    </w:p>
    <w:p w:rsidR="00E77CAF" w:rsidRPr="00E77CAF" w:rsidRDefault="00E77CAF" w:rsidP="00E77CAF">
      <w:pPr>
        <w:numPr>
          <w:ilvl w:val="0"/>
          <w:numId w:val="10"/>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t xml:space="preserve"> при получении авансового платежа от Покупателя, Поставщик обязан оформить авансовую счет-фактуру датой оплаты.</w:t>
      </w:r>
    </w:p>
    <w:p w:rsidR="00E77CAF" w:rsidRPr="00E77CAF" w:rsidRDefault="00E77CAF" w:rsidP="00E77CAF">
      <w:pPr>
        <w:numPr>
          <w:ilvl w:val="0"/>
          <w:numId w:val="10"/>
        </w:numPr>
        <w:spacing w:after="0" w:line="240" w:lineRule="auto"/>
        <w:rPr>
          <w:rFonts w:ascii="Times New Roman" w:eastAsia="Times New Roman" w:hAnsi="Times New Roman" w:cs="Times New Roman"/>
          <w:bCs/>
          <w:sz w:val="24"/>
          <w:szCs w:val="24"/>
          <w:lang w:eastAsia="ru-RU"/>
        </w:rPr>
      </w:pPr>
      <w:r w:rsidRPr="00E77CAF">
        <w:rPr>
          <w:rFonts w:ascii="Times New Roman" w:eastAsia="Times New Roman" w:hAnsi="Times New Roman" w:cs="Times New Roman"/>
          <w:bCs/>
          <w:sz w:val="24"/>
          <w:szCs w:val="24"/>
          <w:lang w:eastAsia="ru-RU"/>
        </w:rPr>
        <w:lastRenderedPageBreak/>
        <w:t xml:space="preserve"> покупатель оформляет приемо-сдаточный акт и   предоставляет его для подпи</w:t>
      </w:r>
      <w:r w:rsidR="00BB232C">
        <w:rPr>
          <w:rFonts w:ascii="Times New Roman" w:eastAsia="Times New Roman" w:hAnsi="Times New Roman" w:cs="Times New Roman"/>
          <w:bCs/>
          <w:sz w:val="24"/>
          <w:szCs w:val="24"/>
          <w:lang w:eastAsia="ru-RU"/>
        </w:rPr>
        <w:t>сания Поставщику</w:t>
      </w:r>
      <w:r w:rsidRPr="00E77CAF">
        <w:rPr>
          <w:rFonts w:ascii="Times New Roman" w:eastAsia="Times New Roman" w:hAnsi="Times New Roman" w:cs="Times New Roman"/>
          <w:bCs/>
          <w:sz w:val="24"/>
          <w:szCs w:val="24"/>
          <w:lang w:eastAsia="ru-RU"/>
        </w:rPr>
        <w:t xml:space="preserve"> в течении 3-х рабочих дней после отгрузки товара.</w:t>
      </w:r>
    </w:p>
    <w:p w:rsidR="001E0300" w:rsidRPr="001E0300" w:rsidRDefault="001E0300" w:rsidP="00E77CAF">
      <w:pPr>
        <w:spacing w:after="0" w:line="240" w:lineRule="auto"/>
        <w:rPr>
          <w:rFonts w:ascii="Times New Roman" w:eastAsia="Times New Roman" w:hAnsi="Times New Roman" w:cs="Times New Roman"/>
          <w:bCs/>
          <w:sz w:val="24"/>
          <w:szCs w:val="24"/>
          <w:lang w:eastAsia="ru-RU"/>
        </w:rPr>
      </w:pPr>
    </w:p>
    <w:tbl>
      <w:tblPr>
        <w:tblW w:w="14596" w:type="dxa"/>
        <w:tblLook w:val="04A0" w:firstRow="1" w:lastRow="0" w:firstColumn="1" w:lastColumn="0" w:noHBand="0" w:noVBand="1"/>
      </w:tblPr>
      <w:tblGrid>
        <w:gridCol w:w="7298"/>
        <w:gridCol w:w="7298"/>
      </w:tblGrid>
      <w:tr w:rsidR="001E0300" w:rsidRPr="001E0300" w:rsidTr="008A0A16">
        <w:tc>
          <w:tcPr>
            <w:tcW w:w="7298" w:type="dxa"/>
          </w:tcPr>
          <w:p w:rsidR="001E0300" w:rsidRPr="001E0300" w:rsidRDefault="001E0300" w:rsidP="001E0300">
            <w:pPr>
              <w:spacing w:after="0" w:line="240" w:lineRule="auto"/>
              <w:rPr>
                <w:rFonts w:ascii="Times New Roman" w:eastAsia="Times New Roman" w:hAnsi="Times New Roman" w:cs="Times New Roman"/>
                <w:bCs/>
                <w:sz w:val="24"/>
                <w:szCs w:val="24"/>
                <w:lang w:eastAsia="ru-RU"/>
              </w:rPr>
            </w:pP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Поставщик</w:t>
            </w:r>
          </w:p>
          <w:p w:rsidR="001E0300" w:rsidRPr="001E0300" w:rsidRDefault="001E0300" w:rsidP="001E0300">
            <w:pPr>
              <w:spacing w:after="0" w:line="240" w:lineRule="auto"/>
              <w:rPr>
                <w:rFonts w:ascii="Times New Roman" w:eastAsia="Times New Roman" w:hAnsi="Times New Roman" w:cs="Times New Roman"/>
                <w:b/>
                <w:bCs/>
                <w:sz w:val="24"/>
                <w:szCs w:val="24"/>
                <w:lang w:eastAsia="ru-RU"/>
              </w:rPr>
            </w:pPr>
          </w:p>
          <w:p w:rsidR="001E0300" w:rsidRPr="001E0300" w:rsidRDefault="000B711A" w:rsidP="001E03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w:t>
            </w: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______________________</w:t>
            </w:r>
            <w:r w:rsidR="000B711A">
              <w:rPr>
                <w:rFonts w:ascii="Times New Roman" w:eastAsia="Times New Roman" w:hAnsi="Times New Roman" w:cs="Times New Roman"/>
                <w:bCs/>
                <w:sz w:val="24"/>
                <w:szCs w:val="24"/>
                <w:lang w:eastAsia="ru-RU"/>
              </w:rPr>
              <w:t>ФИО</w:t>
            </w:r>
            <w:r w:rsidRPr="001E0300">
              <w:rPr>
                <w:rFonts w:ascii="Times New Roman" w:eastAsia="Times New Roman" w:hAnsi="Times New Roman" w:cs="Times New Roman"/>
                <w:bCs/>
                <w:sz w:val="24"/>
                <w:szCs w:val="24"/>
                <w:lang w:eastAsia="ru-RU"/>
              </w:rPr>
              <w:t xml:space="preserve">           М.П</w:t>
            </w: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 </w:t>
            </w:r>
          </w:p>
        </w:tc>
        <w:tc>
          <w:tcPr>
            <w:tcW w:w="7298" w:type="dxa"/>
          </w:tcPr>
          <w:p w:rsidR="001E0300" w:rsidRPr="001E0300" w:rsidRDefault="001E0300" w:rsidP="001E0300">
            <w:pPr>
              <w:spacing w:after="0" w:line="240" w:lineRule="auto"/>
              <w:rPr>
                <w:rFonts w:ascii="Times New Roman" w:eastAsia="Times New Roman" w:hAnsi="Times New Roman" w:cs="Times New Roman"/>
                <w:bCs/>
                <w:sz w:val="24"/>
                <w:szCs w:val="24"/>
                <w:lang w:eastAsia="ru-RU"/>
              </w:rPr>
            </w:pP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Покупатель</w:t>
            </w:r>
          </w:p>
          <w:p w:rsidR="001E0300" w:rsidRPr="001E0300" w:rsidRDefault="001E0300" w:rsidP="001E0300">
            <w:pPr>
              <w:spacing w:after="0" w:line="240" w:lineRule="auto"/>
              <w:rPr>
                <w:rFonts w:ascii="Times New Roman" w:eastAsia="Times New Roman" w:hAnsi="Times New Roman" w:cs="Times New Roman"/>
                <w:b/>
                <w:bCs/>
                <w:sz w:val="24"/>
                <w:szCs w:val="24"/>
                <w:lang w:eastAsia="ru-RU"/>
              </w:rPr>
            </w:pPr>
            <w:r w:rsidRPr="001E0300">
              <w:rPr>
                <w:rFonts w:ascii="Times New Roman" w:eastAsia="Times New Roman" w:hAnsi="Times New Roman" w:cs="Times New Roman"/>
                <w:b/>
                <w:bCs/>
                <w:sz w:val="24"/>
                <w:szCs w:val="24"/>
                <w:lang w:eastAsia="ru-RU"/>
              </w:rPr>
              <w:t xml:space="preserve"> </w:t>
            </w:r>
          </w:p>
          <w:p w:rsidR="001E0300" w:rsidRPr="001E0300" w:rsidRDefault="000B711A" w:rsidP="001E03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w:t>
            </w: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p>
          <w:p w:rsidR="001E0300" w:rsidRPr="001E0300" w:rsidRDefault="001E0300" w:rsidP="001E0300">
            <w:pPr>
              <w:spacing w:after="0" w:line="240" w:lineRule="auto"/>
              <w:rPr>
                <w:rFonts w:ascii="Times New Roman" w:eastAsia="Times New Roman" w:hAnsi="Times New Roman" w:cs="Times New Roman"/>
                <w:b/>
                <w:bCs/>
                <w:sz w:val="24"/>
                <w:szCs w:val="24"/>
                <w:lang w:eastAsia="ru-RU"/>
              </w:rPr>
            </w:pPr>
            <w:r w:rsidRPr="001E0300">
              <w:rPr>
                <w:rFonts w:ascii="Times New Roman" w:eastAsia="Times New Roman" w:hAnsi="Times New Roman" w:cs="Times New Roman"/>
                <w:b/>
                <w:bCs/>
                <w:sz w:val="24"/>
                <w:szCs w:val="24"/>
                <w:lang w:eastAsia="ru-RU"/>
              </w:rPr>
              <w:t>_____________________</w:t>
            </w:r>
            <w:r w:rsidR="000B711A">
              <w:rPr>
                <w:rFonts w:ascii="Times New Roman" w:eastAsia="Times New Roman" w:hAnsi="Times New Roman" w:cs="Times New Roman"/>
                <w:bCs/>
                <w:sz w:val="24"/>
                <w:szCs w:val="24"/>
                <w:lang w:eastAsia="ru-RU"/>
              </w:rPr>
              <w:t>ФИО</w:t>
            </w:r>
            <w:r w:rsidRPr="001E0300">
              <w:rPr>
                <w:rFonts w:ascii="Times New Roman" w:eastAsia="Times New Roman" w:hAnsi="Times New Roman" w:cs="Times New Roman"/>
                <w:b/>
                <w:bCs/>
                <w:sz w:val="24"/>
                <w:szCs w:val="24"/>
                <w:lang w:eastAsia="ru-RU"/>
              </w:rPr>
              <w:t xml:space="preserve">        </w:t>
            </w:r>
            <w:r w:rsidRPr="001E0300">
              <w:rPr>
                <w:rFonts w:ascii="Times New Roman" w:eastAsia="Times New Roman" w:hAnsi="Times New Roman" w:cs="Times New Roman"/>
                <w:bCs/>
                <w:sz w:val="24"/>
                <w:szCs w:val="24"/>
                <w:lang w:eastAsia="ru-RU"/>
              </w:rPr>
              <w:t>М.П</w:t>
            </w:r>
            <w:r w:rsidRPr="001E0300">
              <w:rPr>
                <w:rFonts w:ascii="Times New Roman" w:eastAsia="Times New Roman" w:hAnsi="Times New Roman" w:cs="Times New Roman"/>
                <w:b/>
                <w:bCs/>
                <w:sz w:val="24"/>
                <w:szCs w:val="24"/>
                <w:lang w:eastAsia="ru-RU"/>
              </w:rPr>
              <w:t xml:space="preserve">             </w:t>
            </w:r>
          </w:p>
          <w:p w:rsidR="001E0300" w:rsidRPr="001E0300" w:rsidRDefault="001E0300" w:rsidP="001E0300">
            <w:pPr>
              <w:spacing w:after="0" w:line="240" w:lineRule="auto"/>
              <w:rPr>
                <w:rFonts w:ascii="Times New Roman" w:eastAsia="Times New Roman" w:hAnsi="Times New Roman" w:cs="Times New Roman"/>
                <w:bCs/>
                <w:sz w:val="24"/>
                <w:szCs w:val="24"/>
                <w:lang w:eastAsia="ru-RU"/>
              </w:rPr>
            </w:pPr>
            <w:r w:rsidRPr="001E0300">
              <w:rPr>
                <w:rFonts w:ascii="Times New Roman" w:eastAsia="Times New Roman" w:hAnsi="Times New Roman" w:cs="Times New Roman"/>
                <w:bCs/>
                <w:sz w:val="24"/>
                <w:szCs w:val="24"/>
                <w:lang w:eastAsia="ru-RU"/>
              </w:rPr>
              <w:t xml:space="preserve"> </w:t>
            </w:r>
          </w:p>
        </w:tc>
      </w:tr>
    </w:tbl>
    <w:p w:rsidR="00B95DC7" w:rsidRDefault="00B95DC7"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1E0300" w:rsidRDefault="001E0300" w:rsidP="00995F1A">
      <w:pPr>
        <w:spacing w:after="0" w:line="240" w:lineRule="auto"/>
      </w:pPr>
    </w:p>
    <w:p w:rsidR="00E77CAF" w:rsidRDefault="00E77CAF" w:rsidP="00995F1A">
      <w:pPr>
        <w:spacing w:after="0" w:line="240" w:lineRule="auto"/>
        <w:sectPr w:rsidR="00E77CAF" w:rsidSect="00E77CAF">
          <w:pgSz w:w="16838" w:h="11906" w:orient="landscape"/>
          <w:pgMar w:top="709" w:right="1134" w:bottom="567" w:left="1134" w:header="709" w:footer="709" w:gutter="0"/>
          <w:cols w:space="708"/>
          <w:titlePg/>
          <w:docGrid w:linePitch="360"/>
        </w:sectPr>
      </w:pPr>
    </w:p>
    <w:p w:rsidR="00E77CAF" w:rsidRPr="001E0300" w:rsidRDefault="00E77CAF" w:rsidP="00E77CAF">
      <w:pPr>
        <w:widowControl w:val="0"/>
        <w:autoSpaceDE w:val="0"/>
        <w:autoSpaceDN w:val="0"/>
        <w:adjustRightInd w:val="0"/>
        <w:spacing w:after="0" w:line="240" w:lineRule="auto"/>
        <w:ind w:firstLine="5529"/>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Приложение № 2</w:t>
      </w:r>
      <w:r w:rsidRPr="001E0300">
        <w:rPr>
          <w:rFonts w:ascii="Times New Roman" w:eastAsia="Times New Roman" w:hAnsi="Times New Roman" w:cs="Times New Roman"/>
          <w:bCs/>
          <w:sz w:val="20"/>
          <w:szCs w:val="20"/>
          <w:lang w:eastAsia="ru-RU"/>
        </w:rPr>
        <w:t xml:space="preserve"> к Договору </w:t>
      </w:r>
    </w:p>
    <w:p w:rsidR="00E77CAF" w:rsidRPr="001E0300" w:rsidRDefault="00E77CAF" w:rsidP="00E77CAF">
      <w:pPr>
        <w:widowControl w:val="0"/>
        <w:tabs>
          <w:tab w:val="left" w:pos="5940"/>
        </w:tabs>
        <w:autoSpaceDE w:val="0"/>
        <w:autoSpaceDN w:val="0"/>
        <w:adjustRightInd w:val="0"/>
        <w:spacing w:after="0" w:line="240" w:lineRule="auto"/>
        <w:ind w:firstLine="5529"/>
        <w:jc w:val="right"/>
        <w:rPr>
          <w:rFonts w:ascii="Times New Roman" w:eastAsia="Times New Roman" w:hAnsi="Times New Roman" w:cs="Times New Roman"/>
          <w:bCs/>
          <w:sz w:val="20"/>
          <w:szCs w:val="20"/>
          <w:lang w:eastAsia="ru-RU"/>
        </w:rPr>
      </w:pPr>
      <w:r w:rsidRPr="001E0300">
        <w:rPr>
          <w:rFonts w:ascii="Times New Roman" w:eastAsia="Times New Roman" w:hAnsi="Times New Roman" w:cs="Times New Roman"/>
          <w:bCs/>
          <w:sz w:val="20"/>
          <w:szCs w:val="20"/>
          <w:lang w:eastAsia="ru-RU"/>
        </w:rPr>
        <w:t>купли-продажи металлического лома</w:t>
      </w:r>
    </w:p>
    <w:p w:rsidR="00E77CAF" w:rsidRPr="00E77CAF" w:rsidRDefault="00E77CAF" w:rsidP="00E77C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                                                                                                                                       </w:t>
      </w:r>
      <w:r w:rsidRPr="001E0300">
        <w:rPr>
          <w:rFonts w:ascii="Times New Roman" w:eastAsia="Times New Roman" w:hAnsi="Times New Roman" w:cs="Times New Roman"/>
          <w:bCs/>
          <w:sz w:val="20"/>
          <w:szCs w:val="20"/>
          <w:lang w:eastAsia="ru-RU"/>
        </w:rPr>
        <w:t>от __. __.20__ г. № _______________</w:t>
      </w:r>
      <w:r w:rsidRPr="00E77CAF">
        <w:rPr>
          <w:rFonts w:ascii="Times New Roman" w:eastAsia="Times New Roman" w:hAnsi="Times New Roman" w:cs="Times New Roman"/>
          <w:sz w:val="20"/>
          <w:szCs w:val="20"/>
          <w:lang w:eastAsia="ru-RU"/>
        </w:rPr>
        <w:t xml:space="preserve">                                                                                                                             </w:t>
      </w:r>
    </w:p>
    <w:p w:rsidR="00E77CAF" w:rsidRPr="00E77CAF" w:rsidRDefault="00E77CAF" w:rsidP="00E77CAF">
      <w:pPr>
        <w:spacing w:after="0" w:line="240" w:lineRule="auto"/>
        <w:ind w:left="10206"/>
        <w:jc w:val="both"/>
        <w:rPr>
          <w:rFonts w:ascii="Times New Roman" w:eastAsia="Times New Roman" w:hAnsi="Times New Roman" w:cs="Times New Roman"/>
          <w:sz w:val="20"/>
          <w:szCs w:val="20"/>
          <w:lang w:eastAsia="ru-RU"/>
        </w:rPr>
      </w:pPr>
    </w:p>
    <w:p w:rsidR="00C50435" w:rsidRPr="00C50435" w:rsidRDefault="00C50435" w:rsidP="00C50435">
      <w:pPr>
        <w:spacing w:after="0" w:line="240" w:lineRule="auto"/>
        <w:jc w:val="center"/>
        <w:rPr>
          <w:rFonts w:ascii="Times New Roman" w:eastAsia="Times New Roman" w:hAnsi="Times New Roman" w:cs="Times New Roman"/>
          <w:b/>
          <w:sz w:val="24"/>
          <w:szCs w:val="24"/>
          <w:lang w:eastAsia="ru-RU"/>
        </w:rPr>
      </w:pPr>
      <w:r w:rsidRPr="00C50435">
        <w:rPr>
          <w:rFonts w:ascii="Times New Roman" w:eastAsia="Times New Roman" w:hAnsi="Times New Roman" w:cs="Times New Roman"/>
          <w:b/>
          <w:sz w:val="24"/>
          <w:szCs w:val="24"/>
          <w:lang w:eastAsia="ru-RU"/>
        </w:rPr>
        <w:t xml:space="preserve">Ответственность за обеспечение соблюдения подрядными организациями требований пропускного и </w:t>
      </w:r>
      <w:proofErr w:type="spellStart"/>
      <w:r w:rsidRPr="00C50435">
        <w:rPr>
          <w:rFonts w:ascii="Times New Roman" w:eastAsia="Times New Roman" w:hAnsi="Times New Roman" w:cs="Times New Roman"/>
          <w:b/>
          <w:sz w:val="24"/>
          <w:szCs w:val="24"/>
          <w:lang w:eastAsia="ru-RU"/>
        </w:rPr>
        <w:t>внутриобъектового</w:t>
      </w:r>
      <w:proofErr w:type="spellEnd"/>
      <w:r w:rsidRPr="00C50435">
        <w:rPr>
          <w:rFonts w:ascii="Times New Roman" w:eastAsia="Times New Roman" w:hAnsi="Times New Roman" w:cs="Times New Roman"/>
          <w:b/>
          <w:sz w:val="24"/>
          <w:szCs w:val="24"/>
          <w:lang w:eastAsia="ru-RU"/>
        </w:rPr>
        <w:t xml:space="preserve"> режима Организации</w:t>
      </w:r>
    </w:p>
    <w:p w:rsidR="00C50435" w:rsidRPr="00C50435" w:rsidRDefault="00C50435" w:rsidP="00C50435">
      <w:pPr>
        <w:spacing w:after="0" w:line="240" w:lineRule="auto"/>
        <w:rPr>
          <w:rFonts w:ascii="Times New Roman" w:eastAsia="Times New Roman" w:hAnsi="Times New Roman" w:cs="Times New Roman"/>
          <w:sz w:val="24"/>
          <w:szCs w:val="24"/>
          <w:lang w:eastAsia="ru-RU"/>
        </w:rPr>
      </w:pPr>
    </w:p>
    <w:p w:rsidR="00C50435" w:rsidRPr="00C50435" w:rsidRDefault="00C50435" w:rsidP="00C50435">
      <w:pPr>
        <w:spacing w:after="0" w:line="240" w:lineRule="auto"/>
        <w:ind w:firstLine="360"/>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sz w:val="24"/>
          <w:szCs w:val="24"/>
          <w:lang w:eastAsia="ru-RU"/>
        </w:rPr>
        <w:t>купли-продажи металлического лома</w:t>
      </w:r>
      <w:r w:rsidRPr="00C5043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_________</w:t>
      </w:r>
      <w:r w:rsidRPr="00C50435">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________</w:t>
      </w:r>
      <w:r w:rsidRPr="00C50435">
        <w:rPr>
          <w:rFonts w:ascii="Times New Roman" w:eastAsia="Times New Roman" w:hAnsi="Times New Roman" w:cs="Times New Roman"/>
          <w:sz w:val="24"/>
          <w:szCs w:val="24"/>
          <w:lang w:val="lt-LT" w:eastAsia="ru-RU"/>
        </w:rPr>
        <w:t xml:space="preserve"> между </w:t>
      </w:r>
      <w:r w:rsidRPr="00C50435">
        <w:rPr>
          <w:rFonts w:ascii="Times New Roman" w:eastAsia="Times New Roman" w:hAnsi="Times New Roman" w:cs="Times New Roman"/>
          <w:sz w:val="24"/>
          <w:szCs w:val="24"/>
          <w:lang w:eastAsia="ru-RU"/>
        </w:rPr>
        <w:t>ООО «</w:t>
      </w:r>
      <w:proofErr w:type="spellStart"/>
      <w:r w:rsidRPr="00C50435">
        <w:rPr>
          <w:rFonts w:ascii="Times New Roman" w:eastAsia="Times New Roman" w:hAnsi="Times New Roman" w:cs="Times New Roman"/>
          <w:sz w:val="24"/>
          <w:szCs w:val="24"/>
          <w:lang w:eastAsia="ru-RU"/>
        </w:rPr>
        <w:t>ЕвроХим</w:t>
      </w:r>
      <w:proofErr w:type="spellEnd"/>
      <w:r w:rsidRPr="00C50435">
        <w:rPr>
          <w:rFonts w:ascii="Times New Roman" w:eastAsia="Times New Roman" w:hAnsi="Times New Roman" w:cs="Times New Roman"/>
          <w:sz w:val="24"/>
          <w:szCs w:val="24"/>
          <w:lang w:eastAsia="ru-RU"/>
        </w:rPr>
        <w:t xml:space="preserve">-РСС» - Поставщик и Покупателем - </w:t>
      </w:r>
      <w:r>
        <w:rPr>
          <w:rFonts w:ascii="Times New Roman" w:eastAsia="Times New Roman" w:hAnsi="Times New Roman" w:cs="Times New Roman"/>
          <w:sz w:val="24"/>
          <w:szCs w:val="24"/>
          <w:lang w:eastAsia="ru-RU"/>
        </w:rPr>
        <w:t>______________________________</w:t>
      </w:r>
      <w:r w:rsidRPr="00C50435">
        <w:rPr>
          <w:rFonts w:ascii="Times New Roman" w:eastAsia="Times New Roman" w:hAnsi="Times New Roman" w:cs="Times New Roman"/>
          <w:sz w:val="24"/>
          <w:szCs w:val="24"/>
          <w:lang w:val="lt-LT" w:eastAsia="ru-RU"/>
        </w:rPr>
        <w:t>,</w:t>
      </w:r>
      <w:r w:rsidRPr="00C50435">
        <w:rPr>
          <w:rFonts w:ascii="Times New Roman" w:eastAsia="Times New Roman" w:hAnsi="Times New Roman" w:cs="Times New Roman"/>
          <w:sz w:val="24"/>
          <w:szCs w:val="24"/>
          <w:lang w:eastAsia="ru-RU"/>
        </w:rPr>
        <w:t xml:space="preserve"> об обеспечении требований </w:t>
      </w:r>
      <w:proofErr w:type="spellStart"/>
      <w:r w:rsidRPr="00C50435">
        <w:rPr>
          <w:rFonts w:ascii="Times New Roman" w:eastAsia="Times New Roman" w:hAnsi="Times New Roman" w:cs="Times New Roman"/>
          <w:sz w:val="24"/>
          <w:szCs w:val="24"/>
          <w:lang w:eastAsia="ru-RU"/>
        </w:rPr>
        <w:t>внутриобъектового</w:t>
      </w:r>
      <w:proofErr w:type="spellEnd"/>
      <w:r w:rsidRPr="00C50435">
        <w:rPr>
          <w:rFonts w:ascii="Times New Roman" w:eastAsia="Times New Roman" w:hAnsi="Times New Roman" w:cs="Times New Roman"/>
          <w:sz w:val="24"/>
          <w:szCs w:val="24"/>
          <w:lang w:eastAsia="ru-RU"/>
        </w:rPr>
        <w:t xml:space="preserve"> и пропускного режима на территории Поставщика </w:t>
      </w:r>
      <w:r w:rsidRPr="00C50435">
        <w:rPr>
          <w:rFonts w:ascii="Times New Roman" w:eastAsia="Calibri" w:hAnsi="Times New Roman" w:cs="Times New Roman"/>
          <w:sz w:val="24"/>
          <w:szCs w:val="24"/>
          <w:lang w:eastAsia="ru-RU"/>
        </w:rPr>
        <w:t xml:space="preserve">для исполнения обязательств по Договору </w:t>
      </w:r>
      <w:r>
        <w:rPr>
          <w:rFonts w:ascii="Times New Roman" w:eastAsia="Times New Roman" w:hAnsi="Times New Roman" w:cs="Times New Roman"/>
          <w:sz w:val="24"/>
          <w:szCs w:val="24"/>
          <w:lang w:eastAsia="ru-RU"/>
        </w:rPr>
        <w:t>купли-продажи металлического лома</w:t>
      </w:r>
      <w:r w:rsidRPr="00C50435">
        <w:rPr>
          <w:rFonts w:ascii="Times New Roman" w:eastAsia="Times New Roman" w:hAnsi="Times New Roman" w:cs="Times New Roman"/>
          <w:sz w:val="24"/>
          <w:szCs w:val="24"/>
          <w:lang w:eastAsia="ru-RU"/>
        </w:rPr>
        <w:t>.</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Покупатель обязуется соблюдать требования «Положения о пропускном и </w:t>
      </w:r>
      <w:proofErr w:type="spellStart"/>
      <w:r w:rsidRPr="00C50435">
        <w:rPr>
          <w:rFonts w:ascii="Times New Roman" w:eastAsia="Times New Roman" w:hAnsi="Times New Roman" w:cs="Times New Roman"/>
          <w:sz w:val="24"/>
          <w:szCs w:val="24"/>
          <w:lang w:eastAsia="ru-RU"/>
        </w:rPr>
        <w:t>внутриобъектовом</w:t>
      </w:r>
      <w:proofErr w:type="spellEnd"/>
      <w:r w:rsidRPr="00C50435">
        <w:rPr>
          <w:rFonts w:ascii="Times New Roman" w:eastAsia="Times New Roman" w:hAnsi="Times New Roman" w:cs="Times New Roman"/>
          <w:sz w:val="24"/>
          <w:szCs w:val="24"/>
          <w:lang w:eastAsia="ru-RU"/>
        </w:rPr>
        <w:t xml:space="preserve"> режиме» C7.3.2.PLC.01</w:t>
      </w:r>
      <w:r w:rsidRPr="00C50435">
        <w:rPr>
          <w:rFonts w:ascii="Times New Roman" w:eastAsia="Times New Roman" w:hAnsi="Times New Roman" w:cs="Times New Roman"/>
          <w:bCs/>
          <w:sz w:val="24"/>
          <w:szCs w:val="24"/>
          <w:lang w:eastAsia="ru-RU"/>
        </w:rPr>
        <w:t>.</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В случае нарушения «Положения о пропускном и </w:t>
      </w:r>
      <w:proofErr w:type="spellStart"/>
      <w:r w:rsidRPr="00C50435">
        <w:rPr>
          <w:rFonts w:ascii="Times New Roman" w:eastAsia="Times New Roman" w:hAnsi="Times New Roman" w:cs="Times New Roman"/>
          <w:sz w:val="24"/>
          <w:szCs w:val="24"/>
          <w:lang w:eastAsia="ru-RU"/>
        </w:rPr>
        <w:t>внутриобъектовом</w:t>
      </w:r>
      <w:proofErr w:type="spellEnd"/>
      <w:r w:rsidRPr="00C50435">
        <w:rPr>
          <w:rFonts w:ascii="Times New Roman" w:eastAsia="Times New Roman" w:hAnsi="Times New Roman" w:cs="Times New Roman"/>
          <w:sz w:val="24"/>
          <w:szCs w:val="24"/>
          <w:lang w:eastAsia="ru-RU"/>
        </w:rPr>
        <w:t xml:space="preserve"> режиме»</w:t>
      </w:r>
      <w:r w:rsidRPr="00C50435">
        <w:rPr>
          <w:rFonts w:ascii="Times New Roman" w:eastAsia="Times New Roman" w:hAnsi="Times New Roman" w:cs="Times New Roman"/>
          <w:bCs/>
          <w:sz w:val="24"/>
          <w:szCs w:val="24"/>
          <w:lang w:eastAsia="ru-RU"/>
        </w:rPr>
        <w:t xml:space="preserve"> </w:t>
      </w:r>
      <w:r w:rsidRPr="00C50435">
        <w:rPr>
          <w:rFonts w:ascii="Times New Roman" w:eastAsia="Times New Roman" w:hAnsi="Times New Roman" w:cs="Times New Roman"/>
          <w:sz w:val="24"/>
          <w:szCs w:val="24"/>
          <w:lang w:eastAsia="ru-RU"/>
        </w:rPr>
        <w:t>C7.3.2.PLC.01 работниками Покупателя или его представителями для исполнения обязательств по Договору купли-продажи металлического лома. на территории Поставщика, Поставщик вправе наложить на Покупателя штрафные санкции.</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Случаи выставления штрафных санкций и суммы штрафов:</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прохода/проезда на территорию/с территории Поставщика в неустановленных местах, в установленных местах минуя СКУД, без личного пропуска (либо без документа, заменяющего личный пропуск), по поддельному, чужому или недействительному пропуску, передача пропуска другому лицу, осуществления пропуска другого лица по своему личному пропуску – штраф 20 000 рублей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Хищение, попытка хищения с территории Поставщика товарно-материальных ценностей, оборудования, готовой продукции – штраф 50 000 рублей, возмещение нанесённого ущерба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Совершение ДТП на территории Поставщика по вине представителей Покупателя - штраф 60 000 рублей, возмещение нанесённого ущерба в двойном размере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проноса/провоза огнестрельного и холодного оружия, боеприпасов, взрывчатых и ядовитых веществ, травматических и газовых пистолетов, баллончиков без соответствующего согласования, независимо от наличия разрешительных документов – штраф 20 000 рублей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Внесение не санкционированных изменений в материальный пропуск (в </w:t>
      </w:r>
      <w:proofErr w:type="spellStart"/>
      <w:r w:rsidRPr="00C50435">
        <w:rPr>
          <w:rFonts w:ascii="Times New Roman" w:eastAsia="Times New Roman" w:hAnsi="Times New Roman" w:cs="Times New Roman"/>
          <w:sz w:val="24"/>
          <w:szCs w:val="24"/>
          <w:lang w:eastAsia="ru-RU"/>
        </w:rPr>
        <w:t>т.ч</w:t>
      </w:r>
      <w:proofErr w:type="spellEnd"/>
      <w:r w:rsidRPr="00C50435">
        <w:rPr>
          <w:rFonts w:ascii="Times New Roman" w:eastAsia="Times New Roman" w:hAnsi="Times New Roman" w:cs="Times New Roman"/>
          <w:sz w:val="24"/>
          <w:szCs w:val="24"/>
          <w:lang w:eastAsia="ru-RU"/>
        </w:rPr>
        <w:t xml:space="preserve">. вкладыш), личный пропуск, пропуск на транспортное средство, либо в документы, заменяющие личный пропуск – штраф 15 000 рублей и прекращение доступа на территорию предприятия. </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прохода на территорию Поставщика с признаками алкогольного, наркотического и иного токсического опьянения, а также попытка проноса, пронос спиртных напитков, наркотических и других токсических средств на территорию Поставщика – штраф 60 000 рублей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Нахождение на территории Поставщика с признаками алкогольного, наркотического и иного токсического опьянения – штраф 500 000 рублей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Угроза жизни и здоровью в отношении работников Поставщика и сотрудников охраны – штраф 10 000 рублей и прекращение доступа на территорию предприятия.</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Выражение нецензурной бранью, оскорбления, неэтичное поведение в отношении работников Поставщика и работников охраны, невыполнение требований работников охраны – штраф 5 000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ввоза/вывоза (вноса/выноса) товарно-материальных ценностей, готовой продукции по просроченным или неправильно оформленным документам – штраф 5 000 рублей.</w:t>
      </w:r>
      <w:r w:rsidRPr="00C50435">
        <w:rPr>
          <w:rFonts w:ascii="Times New Roman" w:eastAsia="Times New Roman" w:hAnsi="Times New Roman" w:cs="Times New Roman"/>
          <w:sz w:val="24"/>
          <w:szCs w:val="24"/>
          <w:lang w:eastAsia="ru-RU"/>
        </w:rPr>
        <w:tab/>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Попытка проноса без согласования с Дирекцией по общим вопросам телекоммуникационных устройств (ноутбуки, </w:t>
      </w:r>
      <w:proofErr w:type="spellStart"/>
      <w:r w:rsidRPr="00C50435">
        <w:rPr>
          <w:rFonts w:ascii="Times New Roman" w:eastAsia="Times New Roman" w:hAnsi="Times New Roman" w:cs="Times New Roman"/>
          <w:sz w:val="24"/>
          <w:szCs w:val="24"/>
          <w:lang w:eastAsia="ru-RU"/>
        </w:rPr>
        <w:t>нэтбуки</w:t>
      </w:r>
      <w:proofErr w:type="spellEnd"/>
      <w:r w:rsidRPr="00C50435">
        <w:rPr>
          <w:rFonts w:ascii="Times New Roman" w:eastAsia="Times New Roman" w:hAnsi="Times New Roman" w:cs="Times New Roman"/>
          <w:sz w:val="24"/>
          <w:szCs w:val="24"/>
          <w:lang w:eastAsia="ru-RU"/>
        </w:rPr>
        <w:t>, планшетных ПК и т.д.), кино-, видео-, записывающей и передающей аппаратуры – штраф 5 000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lastRenderedPageBreak/>
        <w:t xml:space="preserve">Несанкционированная кино-, видео-, фотосъемка (в </w:t>
      </w:r>
      <w:proofErr w:type="spellStart"/>
      <w:r w:rsidRPr="00C50435">
        <w:rPr>
          <w:rFonts w:ascii="Times New Roman" w:eastAsia="Times New Roman" w:hAnsi="Times New Roman" w:cs="Times New Roman"/>
          <w:sz w:val="24"/>
          <w:szCs w:val="24"/>
          <w:lang w:eastAsia="ru-RU"/>
        </w:rPr>
        <w:t>т.ч</w:t>
      </w:r>
      <w:proofErr w:type="spellEnd"/>
      <w:r w:rsidRPr="00C50435">
        <w:rPr>
          <w:rFonts w:ascii="Times New Roman" w:eastAsia="Times New Roman" w:hAnsi="Times New Roman" w:cs="Times New Roman"/>
          <w:sz w:val="24"/>
          <w:szCs w:val="24"/>
          <w:lang w:eastAsia="ru-RU"/>
        </w:rPr>
        <w:t xml:space="preserve">. на мобильные телефоны) на территории предприятия – штраф 5 000 руб., при повторном случае – сумма штрафа увеличивается вдвое или прекращается доступ на территорию предприятия. </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Утеря, приведение в негодность личного пропуска или пропуска на транспортное средство, материального пропуска, вкладыша, а также попытка прохода/проезда на территорию/с территории Поставщика по просроченному пропуску – штраф 2 000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Несвоевременная сдача пропусков – штраф 2 000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Нахождение и передвижение по территории предприятия без пропуска – штраф 1 000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Нанесение ущерба имуществу предприятия – штраф в двойном размере от нанесенного ущерба и восстановление имущества.</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въезда технически неисправного автотранспорта на территорию предприятия – штраф 2 000 руб.</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Неправомерное нарушение временной зоны при входе/выходе, въезде/выезде – штраф 1 000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Управление транспортным средством лицом, не вписанным во временный пропуск на транспортное средство, наезд на бордюры, езда по газонам, тротуарам и другой благоустроенной территории, включая места с </w:t>
      </w:r>
      <w:proofErr w:type="spellStart"/>
      <w:r w:rsidRPr="00C50435">
        <w:rPr>
          <w:rFonts w:ascii="Times New Roman" w:eastAsia="Times New Roman" w:hAnsi="Times New Roman" w:cs="Times New Roman"/>
          <w:sz w:val="24"/>
          <w:szCs w:val="24"/>
          <w:lang w:eastAsia="ru-RU"/>
        </w:rPr>
        <w:t>ощебенением</w:t>
      </w:r>
      <w:proofErr w:type="spellEnd"/>
      <w:r w:rsidRPr="00C50435">
        <w:rPr>
          <w:rFonts w:ascii="Times New Roman" w:eastAsia="Times New Roman" w:hAnsi="Times New Roman" w:cs="Times New Roman"/>
          <w:sz w:val="24"/>
          <w:szCs w:val="24"/>
          <w:lang w:eastAsia="ru-RU"/>
        </w:rPr>
        <w:t xml:space="preserve"> – штраф 5 000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Попытка прохода/проезда на территорию/с территории режимных цехов без согласования с Дирекцией по общим вопросам – штраф 5 000 рублей.</w:t>
      </w:r>
    </w:p>
    <w:p w:rsidR="00C50435" w:rsidRPr="00C50435" w:rsidRDefault="00C50435" w:rsidP="00C50435">
      <w:pPr>
        <w:numPr>
          <w:ilvl w:val="1"/>
          <w:numId w:val="14"/>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Нарушение работоспособности технических средств охраны, системы видеонаблюдения и системы контроля и управления доступом – штраф 10 000 рублей восстановление повреждённого оборудования и прекращение доступа на территорию предприятия.</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Проверка на наличие признаков алкогольного опьянения (наличие алкоголя в пробе выдыхаемого воздуха) у работников сторонних предприятий производится на контрольно-пропускных пунктах АО «Невинномысский Азот» и филиала ООО «</w:t>
      </w:r>
      <w:proofErr w:type="spellStart"/>
      <w:r w:rsidRPr="00C50435">
        <w:rPr>
          <w:rFonts w:ascii="Times New Roman" w:eastAsia="Times New Roman" w:hAnsi="Times New Roman" w:cs="Times New Roman"/>
          <w:sz w:val="24"/>
          <w:szCs w:val="24"/>
          <w:lang w:eastAsia="ru-RU"/>
        </w:rPr>
        <w:t>ЕвроХим</w:t>
      </w:r>
      <w:proofErr w:type="spellEnd"/>
      <w:r w:rsidRPr="00C50435">
        <w:rPr>
          <w:rFonts w:ascii="Times New Roman" w:eastAsia="Times New Roman" w:hAnsi="Times New Roman" w:cs="Times New Roman"/>
          <w:sz w:val="24"/>
          <w:szCs w:val="24"/>
          <w:lang w:eastAsia="ru-RU"/>
        </w:rPr>
        <w:t xml:space="preserve">-РСС» в г. Невинномысске сотрудниками Охраны, при первом освидетельствовании - самостоятельно, при повторном - в присутствии представителя стороннего предприятия, </w:t>
      </w:r>
      <w:proofErr w:type="spellStart"/>
      <w:r w:rsidRPr="00C50435">
        <w:rPr>
          <w:rFonts w:ascii="Times New Roman" w:eastAsia="Times New Roman" w:hAnsi="Times New Roman" w:cs="Times New Roman"/>
          <w:sz w:val="24"/>
          <w:szCs w:val="24"/>
          <w:lang w:eastAsia="ru-RU"/>
        </w:rPr>
        <w:t>алкотестером</w:t>
      </w:r>
      <w:proofErr w:type="spellEnd"/>
      <w:r w:rsidRPr="00C50435">
        <w:rPr>
          <w:rFonts w:ascii="Times New Roman" w:eastAsia="Times New Roman" w:hAnsi="Times New Roman" w:cs="Times New Roman"/>
          <w:sz w:val="24"/>
          <w:szCs w:val="24"/>
          <w:lang w:eastAsia="ru-RU"/>
        </w:rPr>
        <w:t>, внесенным в Государственный реестр средств измерений РФ, имеющим сертификат об утверждении типа средств измерений и прошедшим поверку. Зафиксированный факт концентрации алкоголя 0,16 и более миллиграмм на литр в пробе выдыхаемого воздуха (при первом, либо повторном освидетельствовании) является основанием к оплате заявленного штрафа. Уклонение работников от указанного освидетельствования также является основанием к оплате заявленного штрафа.</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Все выявленные нарушения фиксируются работниками охраны с составлением Акта (форма C7.3.2.PLC.01-25). Оформление документов по факту нарушения сотрудниками Подрядчика на территории Заказчика осуществляется в порядке, установленным Заказчиком, рассматриваются Отделом режима и передаются в Управление по правовой поддержке Заказчика для составления мотивированной претензии и предъявления штрафных санкций.</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Сумма штрафных санкций фиксируется в мотивированной претензии. Поставщик имеет право удерживать сумму штрафа из стоимости работ (услуг) по договору подряда за выполненные работы (услуги) только по признанной претензии.</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 xml:space="preserve">Инструктаж о соблюдении требований «Положения о пропускном и </w:t>
      </w:r>
      <w:proofErr w:type="spellStart"/>
      <w:r w:rsidRPr="00C50435">
        <w:rPr>
          <w:rFonts w:ascii="Times New Roman" w:eastAsia="Times New Roman" w:hAnsi="Times New Roman" w:cs="Times New Roman"/>
          <w:sz w:val="24"/>
          <w:szCs w:val="24"/>
          <w:lang w:eastAsia="ru-RU"/>
        </w:rPr>
        <w:t>внутриобъектовом</w:t>
      </w:r>
      <w:proofErr w:type="spellEnd"/>
      <w:r w:rsidRPr="00C50435">
        <w:rPr>
          <w:rFonts w:ascii="Times New Roman" w:eastAsia="Times New Roman" w:hAnsi="Times New Roman" w:cs="Times New Roman"/>
          <w:sz w:val="24"/>
          <w:szCs w:val="24"/>
          <w:lang w:eastAsia="ru-RU"/>
        </w:rPr>
        <w:t xml:space="preserve"> режиме» C7.3.2.PLC.01 на предприятии Поставщика, Покупатель проводит со своими работниками и работниками субподрядных организаций самостоятельно.</w:t>
      </w:r>
    </w:p>
    <w:p w:rsidR="00C50435" w:rsidRPr="00C50435" w:rsidRDefault="00C50435" w:rsidP="00C50435">
      <w:pPr>
        <w:numPr>
          <w:ilvl w:val="0"/>
          <w:numId w:val="13"/>
        </w:numPr>
        <w:spacing w:after="0" w:line="240" w:lineRule="auto"/>
        <w:jc w:val="both"/>
        <w:rPr>
          <w:rFonts w:ascii="Times New Roman" w:eastAsia="Times New Roman" w:hAnsi="Times New Roman" w:cs="Times New Roman"/>
          <w:sz w:val="24"/>
          <w:szCs w:val="24"/>
          <w:lang w:eastAsia="ru-RU"/>
        </w:rPr>
      </w:pPr>
      <w:r w:rsidRPr="00C50435">
        <w:rPr>
          <w:rFonts w:ascii="Times New Roman" w:eastAsia="Times New Roman" w:hAnsi="Times New Roman" w:cs="Times New Roman"/>
          <w:sz w:val="24"/>
          <w:szCs w:val="24"/>
          <w:lang w:eastAsia="ru-RU"/>
        </w:rPr>
        <w:t>Покупатель обязан обеспечить исполнение своими работниками и работниками субподрядных организаций требований сотрудников Охраны и Управления безопасности Поставщика, в том числе предоставления письменных объяснения по фактам нарушений.</w:t>
      </w:r>
    </w:p>
    <w:p w:rsidR="00C50435" w:rsidRPr="00C50435" w:rsidRDefault="00C50435" w:rsidP="00C50435">
      <w:pPr>
        <w:spacing w:after="0" w:line="240" w:lineRule="auto"/>
        <w:jc w:val="both"/>
        <w:rPr>
          <w:rFonts w:ascii="Times New Roman" w:eastAsia="Calibri" w:hAnsi="Times New Roman" w:cs="Times New Roman"/>
          <w:sz w:val="24"/>
          <w:szCs w:val="24"/>
          <w:lang w:eastAsia="ru-RU"/>
        </w:rPr>
      </w:pPr>
    </w:p>
    <w:tbl>
      <w:tblPr>
        <w:tblStyle w:val="210"/>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C50435" w:rsidRPr="00C50435" w:rsidTr="00064FC9">
        <w:tc>
          <w:tcPr>
            <w:tcW w:w="4961" w:type="dxa"/>
          </w:tcPr>
          <w:p w:rsidR="00C50435" w:rsidRPr="00C50435" w:rsidRDefault="00C50435" w:rsidP="00C50435">
            <w:pPr>
              <w:rPr>
                <w:rFonts w:ascii="Times New Roman" w:eastAsia="Times New Roman" w:hAnsi="Times New Roman" w:cs="Times New Roman"/>
                <w:b/>
                <w:sz w:val="24"/>
                <w:szCs w:val="24"/>
                <w:lang w:val="ru-RU" w:eastAsia="ru-RU"/>
              </w:rPr>
            </w:pPr>
          </w:p>
        </w:tc>
        <w:tc>
          <w:tcPr>
            <w:tcW w:w="4962" w:type="dxa"/>
          </w:tcPr>
          <w:p w:rsidR="00C50435" w:rsidRPr="00C50435" w:rsidRDefault="00C50435" w:rsidP="00C50435">
            <w:pPr>
              <w:rPr>
                <w:rFonts w:ascii="Times New Roman" w:eastAsia="Times New Roman" w:hAnsi="Times New Roman" w:cs="Times New Roman"/>
                <w:b/>
                <w:sz w:val="24"/>
                <w:szCs w:val="24"/>
                <w:lang w:val="ru-RU" w:eastAsia="ru-RU"/>
              </w:rPr>
            </w:pPr>
          </w:p>
        </w:tc>
      </w:tr>
      <w:tr w:rsidR="00C50435" w:rsidRPr="00C50435" w:rsidTr="00064FC9">
        <w:tc>
          <w:tcPr>
            <w:tcW w:w="4961" w:type="dxa"/>
          </w:tcPr>
          <w:p w:rsidR="00C50435" w:rsidRPr="00C50435" w:rsidRDefault="00C50435" w:rsidP="00C50435">
            <w:pPr>
              <w:rPr>
                <w:rFonts w:ascii="Times New Roman" w:eastAsia="Times New Roman" w:hAnsi="Times New Roman" w:cs="Times New Roman"/>
                <w:b/>
                <w:sz w:val="24"/>
                <w:szCs w:val="24"/>
                <w:lang w:val="ru-RU" w:eastAsia="ru-RU"/>
              </w:rPr>
            </w:pPr>
            <w:r w:rsidRPr="00C50435">
              <w:rPr>
                <w:rFonts w:ascii="Times New Roman" w:eastAsia="Times New Roman" w:hAnsi="Times New Roman" w:cs="Times New Roman"/>
                <w:b/>
                <w:sz w:val="24"/>
                <w:szCs w:val="24"/>
                <w:lang w:val="ru-RU" w:eastAsia="ru-RU"/>
              </w:rPr>
              <w:t>Поставщик</w:t>
            </w:r>
          </w:p>
          <w:p w:rsidR="00C50435" w:rsidRPr="00C50435" w:rsidRDefault="00C50435" w:rsidP="00C50435">
            <w:pPr>
              <w:rPr>
                <w:rFonts w:ascii="Times New Roman" w:eastAsia="Times New Roman" w:hAnsi="Times New Roman" w:cs="Times New Roman"/>
                <w:sz w:val="24"/>
                <w:szCs w:val="24"/>
                <w:lang w:val="ru-RU" w:eastAsia="ru-RU"/>
              </w:rPr>
            </w:pPr>
            <w:r w:rsidRPr="00C50435">
              <w:rPr>
                <w:rFonts w:ascii="Times New Roman" w:eastAsia="Times New Roman" w:hAnsi="Times New Roman" w:cs="Times New Roman"/>
                <w:sz w:val="24"/>
                <w:szCs w:val="24"/>
                <w:lang w:val="ru-RU" w:eastAsia="ru-RU"/>
              </w:rPr>
              <w:t>__________________/</w:t>
            </w:r>
            <w:r w:rsidR="00B769B2">
              <w:rPr>
                <w:rFonts w:ascii="Times New Roman" w:eastAsia="Times New Roman" w:hAnsi="Times New Roman" w:cs="Times New Roman"/>
                <w:sz w:val="24"/>
                <w:szCs w:val="24"/>
                <w:lang w:val="ru-RU" w:eastAsia="ru-RU"/>
              </w:rPr>
              <w:t>________________</w:t>
            </w:r>
            <w:r w:rsidRPr="00C50435">
              <w:rPr>
                <w:rFonts w:ascii="Times New Roman" w:eastAsia="Times New Roman" w:hAnsi="Times New Roman" w:cs="Times New Roman"/>
                <w:sz w:val="24"/>
                <w:szCs w:val="24"/>
                <w:lang w:val="ru-RU" w:eastAsia="ru-RU"/>
              </w:rPr>
              <w:t>/</w:t>
            </w:r>
          </w:p>
          <w:p w:rsidR="00C50435" w:rsidRPr="00C50435" w:rsidRDefault="00C50435" w:rsidP="00C50435">
            <w:pPr>
              <w:rPr>
                <w:rFonts w:ascii="Times New Roman" w:eastAsia="Times New Roman" w:hAnsi="Times New Roman" w:cs="Times New Roman"/>
                <w:sz w:val="24"/>
                <w:szCs w:val="24"/>
                <w:lang w:val="ru-RU" w:eastAsia="ru-RU"/>
              </w:rPr>
            </w:pPr>
            <w:r w:rsidRPr="00C50435">
              <w:rPr>
                <w:rFonts w:ascii="Times New Roman" w:eastAsia="Times New Roman" w:hAnsi="Times New Roman" w:cs="Times New Roman"/>
                <w:sz w:val="24"/>
                <w:szCs w:val="24"/>
                <w:lang w:val="ru-RU" w:eastAsia="ru-RU"/>
              </w:rPr>
              <w:t>М.П.</w:t>
            </w:r>
          </w:p>
        </w:tc>
        <w:tc>
          <w:tcPr>
            <w:tcW w:w="4962" w:type="dxa"/>
          </w:tcPr>
          <w:p w:rsidR="00C50435" w:rsidRPr="00C50435" w:rsidRDefault="00C50435" w:rsidP="00C50435">
            <w:pPr>
              <w:rPr>
                <w:rFonts w:ascii="Times New Roman" w:eastAsia="Times New Roman" w:hAnsi="Times New Roman" w:cs="Times New Roman"/>
                <w:b/>
                <w:sz w:val="24"/>
                <w:szCs w:val="24"/>
                <w:lang w:val="ru-RU" w:eastAsia="ru-RU"/>
              </w:rPr>
            </w:pPr>
            <w:r w:rsidRPr="00C50435">
              <w:rPr>
                <w:rFonts w:ascii="Times New Roman" w:eastAsia="Times New Roman" w:hAnsi="Times New Roman" w:cs="Times New Roman"/>
                <w:b/>
                <w:sz w:val="24"/>
                <w:szCs w:val="24"/>
                <w:lang w:val="ru-RU" w:eastAsia="ru-RU"/>
              </w:rPr>
              <w:t>Покупатель</w:t>
            </w:r>
          </w:p>
          <w:p w:rsidR="00C50435" w:rsidRPr="00C50435" w:rsidRDefault="00C50435" w:rsidP="00C50435">
            <w:pPr>
              <w:rPr>
                <w:rFonts w:ascii="Times New Roman" w:eastAsia="Times New Roman" w:hAnsi="Times New Roman" w:cs="Times New Roman"/>
                <w:sz w:val="24"/>
                <w:szCs w:val="24"/>
                <w:lang w:val="ru-RU" w:eastAsia="ru-RU"/>
              </w:rPr>
            </w:pPr>
            <w:r w:rsidRPr="00C50435">
              <w:rPr>
                <w:rFonts w:ascii="Times New Roman" w:eastAsia="Times New Roman" w:hAnsi="Times New Roman" w:cs="Times New Roman"/>
                <w:sz w:val="24"/>
                <w:szCs w:val="24"/>
                <w:lang w:val="ru-RU" w:eastAsia="ru-RU"/>
              </w:rPr>
              <w:t>_________________ /</w:t>
            </w:r>
            <w:r>
              <w:rPr>
                <w:rFonts w:ascii="Times New Roman" w:eastAsia="Times New Roman" w:hAnsi="Times New Roman" w:cs="Times New Roman"/>
                <w:sz w:val="24"/>
                <w:szCs w:val="24"/>
                <w:lang w:val="ru-RU" w:eastAsia="ru-RU"/>
              </w:rPr>
              <w:t>_____________</w:t>
            </w:r>
            <w:r w:rsidRPr="00C50435">
              <w:rPr>
                <w:rFonts w:ascii="Times New Roman" w:eastAsia="Times New Roman" w:hAnsi="Times New Roman" w:cs="Times New Roman"/>
                <w:sz w:val="24"/>
                <w:szCs w:val="24"/>
                <w:lang w:val="ru-RU" w:eastAsia="ru-RU"/>
              </w:rPr>
              <w:t>./</w:t>
            </w:r>
          </w:p>
          <w:p w:rsidR="00C50435" w:rsidRPr="00C50435" w:rsidRDefault="00C50435" w:rsidP="00C50435">
            <w:pPr>
              <w:jc w:val="both"/>
              <w:rPr>
                <w:rFonts w:ascii="Times New Roman" w:eastAsia="Times New Roman" w:hAnsi="Times New Roman" w:cs="Times New Roman"/>
                <w:sz w:val="24"/>
                <w:szCs w:val="24"/>
                <w:lang w:val="ru-RU" w:eastAsia="ru-RU"/>
              </w:rPr>
            </w:pPr>
            <w:r w:rsidRPr="00C50435">
              <w:rPr>
                <w:rFonts w:ascii="Times New Roman" w:eastAsia="Times New Roman" w:hAnsi="Times New Roman" w:cs="Times New Roman"/>
                <w:sz w:val="24"/>
                <w:szCs w:val="24"/>
                <w:lang w:val="ru-RU" w:eastAsia="ru-RU"/>
              </w:rPr>
              <w:t>М.П.</w:t>
            </w:r>
          </w:p>
        </w:tc>
      </w:tr>
    </w:tbl>
    <w:p w:rsidR="00E77CAF" w:rsidRPr="00E77CAF" w:rsidRDefault="00E77CAF" w:rsidP="00E77CAF">
      <w:pPr>
        <w:spacing w:after="0" w:line="240" w:lineRule="auto"/>
        <w:jc w:val="right"/>
        <w:rPr>
          <w:rFonts w:ascii="Times New Roman" w:eastAsia="Calibri" w:hAnsi="Times New Roman" w:cs="Times New Roman"/>
          <w:sz w:val="18"/>
          <w:szCs w:val="18"/>
        </w:rPr>
      </w:pPr>
      <w:r w:rsidRPr="00E77CAF">
        <w:rPr>
          <w:rFonts w:ascii="Times New Roman" w:eastAsia="Calibri" w:hAnsi="Times New Roman" w:cs="Times New Roman"/>
          <w:sz w:val="18"/>
          <w:szCs w:val="18"/>
        </w:rPr>
        <w:lastRenderedPageBreak/>
        <w:t xml:space="preserve">Приложение </w:t>
      </w:r>
      <w:r>
        <w:rPr>
          <w:rFonts w:ascii="Times New Roman" w:eastAsia="Calibri" w:hAnsi="Times New Roman" w:cs="Times New Roman"/>
          <w:sz w:val="18"/>
          <w:szCs w:val="18"/>
        </w:rPr>
        <w:t>№ 3</w:t>
      </w:r>
      <w:r w:rsidRPr="00E77CAF">
        <w:rPr>
          <w:rFonts w:ascii="Times New Roman" w:eastAsia="Calibri" w:hAnsi="Times New Roman" w:cs="Times New Roman"/>
          <w:sz w:val="18"/>
          <w:szCs w:val="18"/>
        </w:rPr>
        <w:t xml:space="preserve"> к Договору </w:t>
      </w:r>
    </w:p>
    <w:p w:rsidR="00E77CAF" w:rsidRPr="00E77CAF" w:rsidRDefault="00E77CAF" w:rsidP="00E77CAF">
      <w:pPr>
        <w:spacing w:after="0" w:line="240" w:lineRule="auto"/>
        <w:jc w:val="right"/>
        <w:rPr>
          <w:rFonts w:ascii="Times New Roman" w:eastAsia="Calibri" w:hAnsi="Times New Roman" w:cs="Times New Roman"/>
          <w:sz w:val="18"/>
          <w:szCs w:val="18"/>
        </w:rPr>
      </w:pPr>
      <w:r w:rsidRPr="00E77CAF">
        <w:rPr>
          <w:rFonts w:ascii="Times New Roman" w:eastAsia="Calibri" w:hAnsi="Times New Roman" w:cs="Times New Roman"/>
          <w:sz w:val="18"/>
          <w:szCs w:val="18"/>
        </w:rPr>
        <w:t>купли-продажи металлического лома</w:t>
      </w:r>
    </w:p>
    <w:p w:rsidR="00E77CAF" w:rsidRPr="00E77CAF" w:rsidRDefault="00E77CAF" w:rsidP="00E77CAF">
      <w:pPr>
        <w:spacing w:after="0" w:line="240" w:lineRule="auto"/>
        <w:jc w:val="right"/>
        <w:rPr>
          <w:rFonts w:ascii="Times New Roman" w:eastAsia="Calibri" w:hAnsi="Times New Roman" w:cs="Times New Roman"/>
          <w:sz w:val="18"/>
          <w:szCs w:val="18"/>
        </w:rPr>
      </w:pPr>
      <w:r w:rsidRPr="00E77CAF">
        <w:rPr>
          <w:rFonts w:ascii="Times New Roman" w:eastAsia="Calibri" w:hAnsi="Times New Roman" w:cs="Times New Roman"/>
          <w:sz w:val="18"/>
          <w:szCs w:val="18"/>
        </w:rPr>
        <w:t>от __. __.20__ г. № _______________.</w:t>
      </w:r>
    </w:p>
    <w:p w:rsidR="00E77CAF" w:rsidRPr="00E77CAF" w:rsidRDefault="00E77CAF" w:rsidP="00E77CAF">
      <w:pPr>
        <w:spacing w:after="0" w:line="240" w:lineRule="auto"/>
        <w:jc w:val="center"/>
        <w:rPr>
          <w:rFonts w:ascii="Times New Roman" w:eastAsia="Calibri" w:hAnsi="Times New Roman" w:cs="Times New Roman"/>
          <w:b/>
          <w:sz w:val="24"/>
          <w:szCs w:val="24"/>
        </w:rPr>
      </w:pPr>
    </w:p>
    <w:p w:rsidR="00E77CAF" w:rsidRPr="00E77CAF" w:rsidRDefault="00E77CAF" w:rsidP="00E77CAF">
      <w:pPr>
        <w:spacing w:after="0" w:line="240" w:lineRule="auto"/>
        <w:jc w:val="center"/>
        <w:rPr>
          <w:rFonts w:ascii="Times New Roman" w:eastAsia="Calibri" w:hAnsi="Times New Roman" w:cs="Times New Roman"/>
          <w:b/>
          <w:sz w:val="24"/>
          <w:szCs w:val="24"/>
        </w:rPr>
      </w:pPr>
      <w:r w:rsidRPr="00E77CAF">
        <w:rPr>
          <w:rFonts w:ascii="Times New Roman" w:eastAsia="Calibri" w:hAnsi="Times New Roman" w:cs="Times New Roman"/>
          <w:b/>
          <w:sz w:val="24"/>
          <w:szCs w:val="24"/>
        </w:rPr>
        <w:t>СОГЛАШЕНИЕ ОБ ЭЛЕКТРОННОМ ДОКУМЕНТООБОРОТЕ</w:t>
      </w:r>
    </w:p>
    <w:p w:rsidR="00E77CAF" w:rsidRPr="00E77CAF" w:rsidRDefault="00E77CAF" w:rsidP="00E77CAF">
      <w:pPr>
        <w:spacing w:after="0" w:line="240" w:lineRule="auto"/>
        <w:jc w:val="center"/>
        <w:rPr>
          <w:rFonts w:ascii="Times New Roman" w:eastAsia="Calibri" w:hAnsi="Times New Roman" w:cs="Times New Roman"/>
          <w:b/>
          <w:sz w:val="24"/>
          <w:szCs w:val="24"/>
        </w:rPr>
      </w:pPr>
    </w:p>
    <w:p w:rsidR="00E77CAF" w:rsidRPr="00E77CAF" w:rsidRDefault="00E77CAF" w:rsidP="00E77CAF">
      <w:pPr>
        <w:spacing w:after="0" w:line="240" w:lineRule="auto"/>
        <w:rPr>
          <w:rFonts w:ascii="Times New Roman" w:eastAsia="Calibri" w:hAnsi="Times New Roman" w:cs="Times New Roman"/>
          <w:sz w:val="24"/>
          <w:szCs w:val="24"/>
        </w:rPr>
      </w:pPr>
      <w:r w:rsidRPr="00E77CAF">
        <w:rPr>
          <w:rFonts w:ascii="Times New Roman" w:eastAsia="Calibri" w:hAnsi="Times New Roman" w:cs="Times New Roman"/>
          <w:sz w:val="24"/>
          <w:szCs w:val="24"/>
        </w:rPr>
        <w:t xml:space="preserve">   г. Невинномысск                                                                         </w:t>
      </w:r>
      <w:r w:rsidR="000B711A">
        <w:rPr>
          <w:rFonts w:ascii="Times New Roman" w:eastAsia="Calibri" w:hAnsi="Times New Roman" w:cs="Times New Roman"/>
          <w:sz w:val="24"/>
          <w:szCs w:val="24"/>
        </w:rPr>
        <w:t xml:space="preserve">             </w:t>
      </w:r>
      <w:proofErr w:type="gramStart"/>
      <w:r w:rsidR="000B711A">
        <w:rPr>
          <w:rFonts w:ascii="Times New Roman" w:eastAsia="Calibri" w:hAnsi="Times New Roman" w:cs="Times New Roman"/>
          <w:sz w:val="24"/>
          <w:szCs w:val="24"/>
        </w:rPr>
        <w:t xml:space="preserve">   </w:t>
      </w:r>
      <w:r w:rsidRPr="00E77CAF">
        <w:rPr>
          <w:rFonts w:ascii="Times New Roman" w:eastAsia="Calibri" w:hAnsi="Times New Roman" w:cs="Times New Roman"/>
          <w:sz w:val="24"/>
          <w:szCs w:val="24"/>
        </w:rPr>
        <w:t>«</w:t>
      </w:r>
      <w:proofErr w:type="gramEnd"/>
      <w:r w:rsidR="000B711A">
        <w:rPr>
          <w:rFonts w:ascii="Times New Roman" w:eastAsia="Calibri" w:hAnsi="Times New Roman" w:cs="Times New Roman"/>
          <w:sz w:val="24"/>
          <w:szCs w:val="24"/>
        </w:rPr>
        <w:t>__</w:t>
      </w:r>
      <w:r w:rsidRPr="00E77CAF">
        <w:rPr>
          <w:rFonts w:ascii="Times New Roman" w:eastAsia="Calibri" w:hAnsi="Times New Roman" w:cs="Times New Roman"/>
          <w:sz w:val="24"/>
          <w:szCs w:val="24"/>
        </w:rPr>
        <w:t xml:space="preserve">» </w:t>
      </w:r>
      <w:r w:rsidR="000B711A">
        <w:rPr>
          <w:rFonts w:ascii="Times New Roman" w:eastAsia="Calibri" w:hAnsi="Times New Roman" w:cs="Times New Roman"/>
          <w:sz w:val="24"/>
          <w:szCs w:val="24"/>
        </w:rPr>
        <w:t>__________</w:t>
      </w:r>
      <w:r w:rsidRPr="00E77CAF">
        <w:rPr>
          <w:rFonts w:ascii="Times New Roman" w:eastAsia="Calibri" w:hAnsi="Times New Roman" w:cs="Times New Roman"/>
          <w:sz w:val="24"/>
          <w:szCs w:val="24"/>
        </w:rPr>
        <w:t xml:space="preserve"> 2025 г.</w:t>
      </w:r>
    </w:p>
    <w:p w:rsidR="00E77CAF" w:rsidRPr="00E77CAF" w:rsidRDefault="00E77CAF" w:rsidP="00E77CAF">
      <w:pPr>
        <w:spacing w:after="0" w:line="240" w:lineRule="auto"/>
        <w:rPr>
          <w:rFonts w:ascii="Times New Roman" w:eastAsia="Calibri" w:hAnsi="Times New Roman" w:cs="Times New Roman"/>
          <w:sz w:val="20"/>
          <w:szCs w:val="20"/>
        </w:rPr>
      </w:pP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Общество с ограниченной ответственностью «</w:t>
      </w:r>
      <w:proofErr w:type="spellStart"/>
      <w:r w:rsidR="00C50435">
        <w:rPr>
          <w:rFonts w:ascii="Times New Roman" w:eastAsia="Calibri" w:hAnsi="Times New Roman" w:cs="Times New Roman"/>
          <w:sz w:val="24"/>
          <w:szCs w:val="24"/>
        </w:rPr>
        <w:t>ЕвроХим</w:t>
      </w:r>
      <w:r w:rsidRPr="00E77CAF">
        <w:rPr>
          <w:rFonts w:ascii="Times New Roman" w:eastAsia="Calibri" w:hAnsi="Times New Roman" w:cs="Times New Roman"/>
          <w:sz w:val="24"/>
          <w:szCs w:val="24"/>
        </w:rPr>
        <w:t>-Ремстройсервис</w:t>
      </w:r>
      <w:proofErr w:type="spellEnd"/>
      <w:r w:rsidRPr="00E77CAF">
        <w:rPr>
          <w:rFonts w:ascii="Times New Roman" w:eastAsia="Calibri" w:hAnsi="Times New Roman" w:cs="Times New Roman"/>
          <w:sz w:val="24"/>
          <w:szCs w:val="24"/>
        </w:rPr>
        <w:t xml:space="preserve">», именуемое в дальнейшем «Сторона 1», в лице </w:t>
      </w:r>
      <w:r w:rsidR="000B711A">
        <w:rPr>
          <w:rFonts w:ascii="Times New Roman" w:eastAsia="Calibri" w:hAnsi="Times New Roman" w:cs="Times New Roman"/>
          <w:sz w:val="24"/>
          <w:szCs w:val="24"/>
        </w:rPr>
        <w:t>_______________</w:t>
      </w:r>
      <w:r w:rsidRPr="00E77CAF">
        <w:rPr>
          <w:rFonts w:ascii="Times New Roman" w:eastAsia="Calibri" w:hAnsi="Times New Roman" w:cs="Times New Roman"/>
          <w:sz w:val="24"/>
          <w:szCs w:val="24"/>
        </w:rPr>
        <w:t xml:space="preserve">, действующего на основании </w:t>
      </w:r>
      <w:r w:rsidR="000B711A">
        <w:rPr>
          <w:rFonts w:ascii="Times New Roman" w:eastAsia="Calibri" w:hAnsi="Times New Roman" w:cs="Times New Roman"/>
          <w:sz w:val="24"/>
          <w:szCs w:val="24"/>
        </w:rPr>
        <w:t>_____________</w:t>
      </w:r>
      <w:r w:rsidRPr="00E77CAF">
        <w:rPr>
          <w:rFonts w:ascii="Times New Roman" w:eastAsia="Calibri" w:hAnsi="Times New Roman" w:cs="Times New Roman"/>
          <w:sz w:val="24"/>
          <w:szCs w:val="24"/>
        </w:rPr>
        <w:t xml:space="preserve">, с одной стороны, и </w:t>
      </w:r>
      <w:r w:rsidR="000B711A">
        <w:rPr>
          <w:rFonts w:ascii="Times New Roman" w:eastAsia="Times New Roman" w:hAnsi="Times New Roman" w:cs="Times New Roman"/>
          <w:sz w:val="24"/>
          <w:szCs w:val="24"/>
          <w:lang w:eastAsia="ru-RU"/>
        </w:rPr>
        <w:t>____________________</w:t>
      </w:r>
      <w:r w:rsidRPr="00E77CAF">
        <w:rPr>
          <w:rFonts w:ascii="Times New Roman" w:eastAsia="Times New Roman" w:hAnsi="Times New Roman" w:cs="Times New Roman"/>
          <w:sz w:val="24"/>
          <w:szCs w:val="24"/>
          <w:lang w:eastAsia="ru-RU"/>
        </w:rPr>
        <w:t xml:space="preserve"> </w:t>
      </w:r>
      <w:r w:rsidRPr="00E77CAF">
        <w:rPr>
          <w:rFonts w:ascii="Times New Roman" w:eastAsia="Calibri" w:hAnsi="Times New Roman" w:cs="Times New Roman"/>
          <w:sz w:val="24"/>
          <w:szCs w:val="24"/>
        </w:rPr>
        <w:t xml:space="preserve">именуемое в дальнейшем «Сторона 2», в лице в лице </w:t>
      </w:r>
      <w:r w:rsidR="000B711A">
        <w:rPr>
          <w:rFonts w:ascii="Times New Roman" w:eastAsia="Calibri" w:hAnsi="Times New Roman" w:cs="Times New Roman"/>
          <w:sz w:val="24"/>
          <w:szCs w:val="24"/>
        </w:rPr>
        <w:t>__________________</w:t>
      </w:r>
      <w:r w:rsidRPr="00E77CAF">
        <w:rPr>
          <w:rFonts w:ascii="Times New Roman" w:eastAsia="Calibri" w:hAnsi="Times New Roman" w:cs="Times New Roman"/>
          <w:sz w:val="24"/>
          <w:szCs w:val="24"/>
        </w:rPr>
        <w:t xml:space="preserve">, действующего на основании </w:t>
      </w:r>
      <w:r w:rsidR="000B711A">
        <w:rPr>
          <w:rFonts w:ascii="Times New Roman" w:eastAsia="Calibri" w:hAnsi="Times New Roman" w:cs="Times New Roman"/>
          <w:sz w:val="24"/>
          <w:szCs w:val="24"/>
        </w:rPr>
        <w:t>_________________</w:t>
      </w:r>
      <w:r w:rsidRPr="00E77CAF">
        <w:rPr>
          <w:rFonts w:ascii="Times New Roman" w:eastAsia="Calibri" w:hAnsi="Times New Roman" w:cs="Times New Roman"/>
          <w:sz w:val="24"/>
          <w:szCs w:val="24"/>
        </w:rPr>
        <w:t>, с другой стороны, совместно именуемые Стороны, а по отдельности Сторона, заключили настоящее соглашение об электронном документообороте – далее «Соглашение» о нижеследующем:</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 На дату подписания настоящего Соглашения у Сторон имеются в наличии совместимые технические средства и возможности для приема и обработки договоров, спецификаций, дополнительных соглашений, счетов-фактур, УПД, товарных накладных по форме ТОРГ-12, актов выполненных работ, актов оказанных услуг, актов сверки (далее также – Документы)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2. С даты подписания настоящего Соглашения Стороны договорились осуществлять в рамках Сделок выставление и получение договоров, спецификаций, дополнительных соглашений, счетов-фактур, УПД, товарных накладных по форме ТОРГ-12, актов выполненных работ, актов оказанных услуг, актов сверки в электронном виде по телекоммуникационным каналам связи с применением усиленной квалифицированной электронной цифровой подписи в том значении, как понятие усиленной квалифицированной электронной цифровой подписи дано в Федеральном законе от 6 апреля 2011 г. N 63-ФЗ «Об электронной подписи».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2.1. Сторона 2 обязуется в течение 5 (пяти) рабочих дней с даты заключения настоящего Соглашения направить Стороне 1 приглашение в системе электронного документооборота для подтверждения работы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3. Выставление и получение договоров, спецификаций, дополнительных соглашений, счетов-фактур, УПД, товарных накладных по форме ТОРГ-12, актов выполненных работ, актов оказанных услуг, актов сверки в электронном виде по телекоммуникационным каналам связи осуществляется между Сторонами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(далее – Оператор электронного документооборота).</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4. Оператором электронного документооборота Стороны 1 является АО «ПФ «СКБ Контур».</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 xml:space="preserve">5. Оператором электронного документооборота Стороны 2 является </w:t>
      </w:r>
      <w:r w:rsidR="000B711A">
        <w:rPr>
          <w:rFonts w:ascii="Times New Roman" w:eastAsia="Calibri" w:hAnsi="Times New Roman" w:cs="Times New Roman"/>
          <w:sz w:val="24"/>
          <w:szCs w:val="24"/>
        </w:rPr>
        <w:t>_________________________________</w:t>
      </w:r>
      <w:r w:rsidRPr="00E77CAF">
        <w:rPr>
          <w:rFonts w:ascii="Times New Roman" w:eastAsia="Calibri" w:hAnsi="Times New Roman" w:cs="Times New Roman"/>
          <w:sz w:val="24"/>
          <w:szCs w:val="24"/>
        </w:rPr>
        <w:t>.</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6. Договоры, спецификации, дополнительные соглашения, счета-фактуры, УПД, товарные накладные по форме ТОРГ-12, акты выполненных работ, акты оказанных услуг, акты сверки в электронном виде по телекоммуникационным каналам связи считаются исходящими от одной из Сторон, если они подписаны усиленной квалифицированной электронной цифровой подписью, принадлежащей уполномоченному лицу этой Стороны, и данная Сторона направила договор, спецификацию, дополнительное соглашение, счет-фактуру, УПД, товарную накладную по форме ТОРГ-12, акт выполненных работ, акт оказанных услуг, акт сверки через Оператора электронного документооборота по телекоммуникационным каналам связи.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 xml:space="preserve">7. Каждая из Сторон обязана получить сертификаты ключей усиленной квалифицированной электронной цифровой подписи руководителя этой Стороны либо иных лиц, уполномоченных на это приказом (иным распорядительным документом) или доверенностью от имени этой Стороны в соответствии с законодательством РФ. </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 xml:space="preserve">Стороны обязаны обменяться заверенными копиями приказов (иных распорядительных документов) или копиями доверенностей от имени каждой из Сторон, подтверждающих </w:t>
      </w:r>
      <w:r w:rsidRPr="00E77CAF">
        <w:rPr>
          <w:rFonts w:ascii="Times New Roman" w:eastAsia="Calibri" w:hAnsi="Times New Roman" w:cs="Times New Roman"/>
          <w:sz w:val="24"/>
          <w:szCs w:val="24"/>
        </w:rPr>
        <w:lastRenderedPageBreak/>
        <w:t>полномочия уполномоченных лиц на совершение действий по подписанию договоров, спецификаций, дополнительных соглашений, счетов-фактур, УПД, товарных накладных по форме ТОРГ-12, актов выполненных работ, актов оказанных услуг, актов сверки. Копии приказов (иных распорядительных документов) или копии доверенностей, заверенные подписью уполномоченного лица и печатью Стороны, должны быть предоставлены другой Стороне в течение 5 (пяти) рабочих дней с даты их подписания.</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8. Сертификаты ключей усиленной квалифицированной электронной цифровой подписи должны быть получены в организациях, которые выпускают сертификаты ключей усиленной квалифицированной электронной цифровой подписи, выполняют функции, предусмотренные Федеральным законом от 6 апреля 2011 г. N 63-ФЗ «Об электронной подписи», и являются удостоверяющими центрами, входящими в сеть доверенных удостоверяющих центров Федеральной налоговой службы Российской Федерации.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9. При обмене договорами, спецификациями, дополнительными соглашениями, счетами-фактурами, УПД, товарными накладными по форме ТОРГ-12, актами выполненных работ, актами оказанных услуг, актами сверки в электронном виде по телекоммуникационным каналам связи Стороны осуществляют электронный документооборот по каждому документу в отдельности.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10. Дата выставления и получения договора, спецификации, дополнительного соглашения, счета-фактуры, УПД, товарной накладной по форме ТОРГ-12, акта выполненных работ, акта оказанных услуг, акта сверки в электронном виде по телекоммуникационным каналам связи определяется порядком, утвержденным Министерством финансов РФ.</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11. Стороны договорились, что дата передачи и получения договора, спецификации, дополнительного соглашения, счета-фактуры, УПД, товарной накладной по форме ТОРГ-12, акта выполненных работ, акта оказанных услуг, акта сверки в электронном виде по телекоммуникационным каналам связи определяется Сторонами аналогично действующему порядку по определению даты выставления и получения данных Документов в электронном виде по телекоммуникационным каналам связи, утвержденным Министерством финансов РФ.</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12. Каждая из Сторон обязана обеспечить непрерывность электронного документооборота по Сделкам на условиях настоящего Соглашения.</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13. Для исполнения обязательств по настоящему Соглашению Стороны обязаны каждая за свой счет поддерживать договорные отношения с Операторами электронного документооборота и организациями, которые выпускают сертификаты ключей усиленной квалифицированной электронной цифровой подписи.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В случае смены Оператора электронного документооборота соответствующая Сторона обязана известить другую Сторону о смене Оператора электронного документооборота в письменном виде в течение 5 (пяти) рабочих дней после заключения договора с новым Оператором электронного документооборота.</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При осуществлении электронного обмена документами через разных Операторов электронного документооборота Стороны обязаны проявлять должную осмотрительности при выборе Операторов электронного документооборота, связанную с проверкой наличия у Операторов электронного документооборота совместимых технических средств и возможностей для приема Документов в электронном виде.</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14. Сторона, виновная в нарушении условий настоящего Соглашения, обязана возместить другой Стороне убытки (реальный ущерб), подтвержденные документально.</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14.1. При нарушении Стороной 2 срока направления приглашения в системе электронного документооборота, указанного в п. 2.1. настоящего Соглашения, Сторона 1 вправе начислить другой стороне неустойку (штраф) в размере 500 (пятьсот) рублей за каждый день нарушения данного обязательства.</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14.2. В случае нарушения Стороной-2 порядка и способа предоставления Документов, указанных в настоящем Соглашении, Сторона 1 вправе начислить другой стороне неустойку (штраф) в размере 5 000 (пять тысяч) рублей за каждый не предоставленный Документ в электронном виде по телекоммуникационным каналам связи.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 xml:space="preserve">15. Ни одна из Сторон не несет ответственности в случае невыполнения, несвоевременного или ненадлежащего выполнения ею какого-либо из ее обязательств по настоящему Соглашению, если указанное невыполнение, несвоевременное или ненадлежащее </w:t>
      </w:r>
      <w:r w:rsidRPr="00E77CAF">
        <w:rPr>
          <w:rFonts w:ascii="Times New Roman" w:eastAsia="Calibri" w:hAnsi="Times New Roman" w:cs="Times New Roman"/>
          <w:sz w:val="24"/>
          <w:szCs w:val="24"/>
        </w:rPr>
        <w:lastRenderedPageBreak/>
        <w:t>выполнение обусловлены исключительно наступлением и/или действием обстоятельств непреодолимой силы (форс-мажорные обстоятельства).</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Под обстоятельствами непреодолимой силы Стороны понимают такие события, как:</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a) война (объявленная или необъявленная), вооруженный конфликт или серьезная угроза такого конфликта (включая, но не ограничиваясь, враждебные атаки, блокаду, военное эмбарго), беспорядки, вторжение, действия иностранного врага, всеобщая военная мобилизация;</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б) гражданская война, мятеж, акты неповиновения, военный или незаконный захват власти, государственный переворот, восстание, гражданские волнения или беспорядки, бесчинства толпы, гражданское неповиновение;</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в) акты терроризма, диверсии или пиратства;</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г) законные или незаконные акты власти во исполнение закона или постановления правительства, правил, предписаний или указаний, ограничения комендантского часа, экспроприация, принудительное изъятие, захват фабрик, реквизиция, национализация;</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д) чума и эпидемии, стихийные бедствия, такие как, но не ограничиваясь: сильный шторм, циклон, тайфун, ураган, торнадо, буря, землетрясение, вулканическая активность, оползень, приливная волна, цунами, наводнение, повреждение или разрушение ударом молнии, засуха;</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е) взрыв, пожар, разрушение механизмов, оборудования и любых иных установок, длительные перерывы в работе транспорта, телекоммуникаций или подаче электричества;</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ж) всеобщие трудовые беспорядки, в том числе бойкот, забастовка и локаут,</w:t>
      </w:r>
    </w:p>
    <w:p w:rsidR="00E77CAF" w:rsidRPr="00E77CAF" w:rsidRDefault="00E77CAF" w:rsidP="00E77CAF">
      <w:pPr>
        <w:spacing w:after="0" w:line="240" w:lineRule="auto"/>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делающие невозможным выполнение Сторонами условий настоящего Соглашения.</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Любая Сторона настоящего Соглашения не несет ответственности, если эта Сторона не исполнила обязательства по настоящему Соглашению вследствие неисполнения обязательств со стороны третьих лиц, включая Операторов электронного документооборота и/или организации, которые выпускают сертификаты ключей усиленной квалифицированной электронной цифровой подписи, привлеченных Сторонами для осуществления электронного документооборота, в результате наступления обстоятельств непреодолимой силы, применимых к указанным третьим лицам.</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Затронутая форс-мажорными обстоятельствами Сторона без промедления, но не позднее, чем через 5 (пять) рабочих дней после наступления форс-мажорных обстоятельств, в письменной форме информирует другую Сторону об этих обстоятельствах и об их последствиях (с подтверждением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В случае прекращения действия форс-мажорных обстоятельств Сторона, исполнение обязательств которой стало невозможным в силу этих форс- мажорных обстоятельств, должна без промедления, но не позднее, чем через 5 (пять) рабочих дней после прекращения действия таких форс-мажорных обстоятельств известить об этом другую Сторону в письменной форме.</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16. В случае прерывания электронного документооборота по любой Сделке в результате наступления обстоятельств непреодолимой силы, действий/бездействий третьих лиц, включая Операторов электронного документооборота и/или организации, которые выпускают сертификаты ключей усиленной квалифицированной электронной цифровой подписи, Стороны обязаны осуществлять документооборот по Сделке на бумажных носителях на период прерывания электронного документооборота.</w:t>
      </w:r>
    </w:p>
    <w:p w:rsidR="00E77CAF" w:rsidRPr="00E77CAF" w:rsidRDefault="00E77CAF" w:rsidP="00E77CAF">
      <w:pPr>
        <w:spacing w:after="0" w:line="240" w:lineRule="auto"/>
        <w:ind w:firstLine="708"/>
        <w:jc w:val="both"/>
        <w:rPr>
          <w:rFonts w:ascii="Times New Roman" w:eastAsia="Calibri" w:hAnsi="Times New Roman" w:cs="Times New Roman"/>
          <w:sz w:val="24"/>
          <w:szCs w:val="24"/>
        </w:rPr>
      </w:pPr>
      <w:r w:rsidRPr="00E77CAF">
        <w:rPr>
          <w:rFonts w:ascii="Times New Roman" w:eastAsia="Calibri" w:hAnsi="Times New Roman" w:cs="Times New Roman"/>
          <w:sz w:val="24"/>
          <w:szCs w:val="24"/>
        </w:rPr>
        <w:t>17. 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w:t>
      </w:r>
    </w:p>
    <w:p w:rsidR="00E77CAF" w:rsidRPr="00E77CAF" w:rsidRDefault="00E77CAF" w:rsidP="00E77CAF">
      <w:pPr>
        <w:spacing w:after="0" w:line="240" w:lineRule="auto"/>
        <w:ind w:firstLine="708"/>
        <w:jc w:val="both"/>
        <w:rPr>
          <w:rFonts w:ascii="Times New Roman" w:eastAsia="Calibri" w:hAnsi="Times New Roman" w:cs="Times New Roman"/>
          <w:sz w:val="20"/>
          <w:szCs w:val="20"/>
        </w:rPr>
      </w:pPr>
      <w:r w:rsidRPr="00E77CAF">
        <w:rPr>
          <w:rFonts w:ascii="Times New Roman" w:eastAsia="Calibri" w:hAnsi="Times New Roman" w:cs="Times New Roman"/>
          <w:sz w:val="24"/>
          <w:szCs w:val="24"/>
        </w:rPr>
        <w:t>18. Настоящее Соглашение вступает в силу с момента его подписания обеими Сторонами и является неотъемлемой частью Договора.</w:t>
      </w:r>
    </w:p>
    <w:tbl>
      <w:tblPr>
        <w:tblStyle w:val="23"/>
        <w:tblW w:w="10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2"/>
      </w:tblGrid>
      <w:tr w:rsidR="00E77CAF" w:rsidRPr="00E77CAF" w:rsidTr="00C50435">
        <w:trPr>
          <w:trHeight w:val="445"/>
        </w:trPr>
        <w:tc>
          <w:tcPr>
            <w:tcW w:w="5021" w:type="dxa"/>
          </w:tcPr>
          <w:p w:rsidR="00E77CAF" w:rsidRPr="00E77CAF" w:rsidRDefault="00E77CAF" w:rsidP="00E77CAF">
            <w:pPr>
              <w:rPr>
                <w:rFonts w:eastAsia="Calibri"/>
                <w:b/>
                <w:sz w:val="24"/>
                <w:szCs w:val="24"/>
              </w:rPr>
            </w:pPr>
          </w:p>
          <w:p w:rsidR="00E77CAF" w:rsidRPr="00E77CAF" w:rsidRDefault="00E77CAF" w:rsidP="00E77CAF">
            <w:pPr>
              <w:rPr>
                <w:rFonts w:eastAsia="Calibri"/>
                <w:b/>
                <w:sz w:val="24"/>
                <w:szCs w:val="24"/>
              </w:rPr>
            </w:pPr>
            <w:r w:rsidRPr="00E77CAF">
              <w:rPr>
                <w:rFonts w:eastAsia="Calibri"/>
                <w:b/>
                <w:sz w:val="24"/>
                <w:szCs w:val="24"/>
              </w:rPr>
              <w:t>Сторона 1</w:t>
            </w:r>
          </w:p>
        </w:tc>
        <w:tc>
          <w:tcPr>
            <w:tcW w:w="5022" w:type="dxa"/>
          </w:tcPr>
          <w:p w:rsidR="00E77CAF" w:rsidRPr="00E77CAF" w:rsidRDefault="00E77CAF" w:rsidP="00E77CAF">
            <w:pPr>
              <w:rPr>
                <w:rFonts w:eastAsia="Calibri"/>
                <w:b/>
                <w:sz w:val="24"/>
                <w:szCs w:val="24"/>
              </w:rPr>
            </w:pPr>
          </w:p>
          <w:p w:rsidR="00E77CAF" w:rsidRPr="00E77CAF" w:rsidRDefault="00E77CAF" w:rsidP="00E77CAF">
            <w:pPr>
              <w:rPr>
                <w:rFonts w:eastAsia="Calibri"/>
                <w:b/>
                <w:sz w:val="24"/>
                <w:szCs w:val="24"/>
              </w:rPr>
            </w:pPr>
            <w:r w:rsidRPr="00E77CAF">
              <w:rPr>
                <w:rFonts w:eastAsia="Calibri"/>
                <w:b/>
                <w:sz w:val="24"/>
                <w:szCs w:val="24"/>
              </w:rPr>
              <w:t>Сторона 2</w:t>
            </w:r>
          </w:p>
        </w:tc>
      </w:tr>
      <w:tr w:rsidR="00E77CAF" w:rsidRPr="00E77CAF" w:rsidTr="00C50435">
        <w:trPr>
          <w:trHeight w:val="646"/>
        </w:trPr>
        <w:tc>
          <w:tcPr>
            <w:tcW w:w="5021" w:type="dxa"/>
          </w:tcPr>
          <w:p w:rsidR="00E77CAF" w:rsidRPr="00E77CAF" w:rsidRDefault="00E77CAF" w:rsidP="00E77CAF">
            <w:pPr>
              <w:rPr>
                <w:rFonts w:eastAsia="Calibri"/>
                <w:sz w:val="24"/>
                <w:szCs w:val="24"/>
              </w:rPr>
            </w:pPr>
          </w:p>
          <w:p w:rsidR="00E77CAF" w:rsidRPr="00E77CAF" w:rsidRDefault="00E77CAF" w:rsidP="00E77CAF">
            <w:pPr>
              <w:rPr>
                <w:rFonts w:eastAsia="Calibri"/>
                <w:sz w:val="24"/>
                <w:szCs w:val="24"/>
              </w:rPr>
            </w:pPr>
            <w:r w:rsidRPr="00E77CAF">
              <w:rPr>
                <w:rFonts w:eastAsia="Calibri"/>
                <w:sz w:val="24"/>
                <w:szCs w:val="24"/>
              </w:rPr>
              <w:t>____________________</w:t>
            </w:r>
            <w:r w:rsidR="000B711A">
              <w:rPr>
                <w:rFonts w:eastAsia="Calibri"/>
                <w:sz w:val="24"/>
                <w:szCs w:val="24"/>
              </w:rPr>
              <w:t>ФИО</w:t>
            </w:r>
          </w:p>
          <w:p w:rsidR="00E77CAF" w:rsidRPr="00E77CAF" w:rsidRDefault="00E77CAF" w:rsidP="00E77CAF">
            <w:pPr>
              <w:rPr>
                <w:rFonts w:eastAsia="Calibri"/>
                <w:sz w:val="24"/>
                <w:szCs w:val="24"/>
              </w:rPr>
            </w:pPr>
            <w:r w:rsidRPr="00E77CAF">
              <w:rPr>
                <w:rFonts w:eastAsia="Calibri"/>
                <w:sz w:val="24"/>
                <w:szCs w:val="24"/>
              </w:rPr>
              <w:t>М.П.</w:t>
            </w:r>
          </w:p>
        </w:tc>
        <w:tc>
          <w:tcPr>
            <w:tcW w:w="5022" w:type="dxa"/>
          </w:tcPr>
          <w:p w:rsidR="00E77CAF" w:rsidRPr="00E77CAF" w:rsidRDefault="00E77CAF" w:rsidP="00E77CAF">
            <w:pPr>
              <w:rPr>
                <w:rFonts w:eastAsia="Calibri"/>
                <w:sz w:val="24"/>
                <w:szCs w:val="24"/>
              </w:rPr>
            </w:pPr>
          </w:p>
          <w:p w:rsidR="00E77CAF" w:rsidRPr="00E77CAF" w:rsidRDefault="00E77CAF" w:rsidP="00E77CAF">
            <w:pPr>
              <w:rPr>
                <w:rFonts w:eastAsia="Calibri"/>
                <w:sz w:val="24"/>
                <w:szCs w:val="24"/>
              </w:rPr>
            </w:pPr>
            <w:r w:rsidRPr="00E77CAF">
              <w:rPr>
                <w:rFonts w:eastAsia="Calibri"/>
                <w:sz w:val="24"/>
                <w:szCs w:val="24"/>
              </w:rPr>
              <w:t>_____________________</w:t>
            </w:r>
            <w:r w:rsidR="000B711A">
              <w:rPr>
                <w:rFonts w:eastAsia="Calibri"/>
                <w:sz w:val="24"/>
                <w:szCs w:val="24"/>
              </w:rPr>
              <w:t>ФИО</w:t>
            </w:r>
          </w:p>
          <w:p w:rsidR="00E77CAF" w:rsidRPr="00E77CAF" w:rsidRDefault="00E77CAF" w:rsidP="00E77CAF">
            <w:pPr>
              <w:rPr>
                <w:rFonts w:eastAsia="Calibri"/>
                <w:sz w:val="24"/>
                <w:szCs w:val="24"/>
              </w:rPr>
            </w:pPr>
            <w:r w:rsidRPr="00E77CAF">
              <w:rPr>
                <w:rFonts w:eastAsia="Calibri"/>
                <w:sz w:val="24"/>
                <w:szCs w:val="24"/>
              </w:rPr>
              <w:t>М.П.</w:t>
            </w:r>
          </w:p>
        </w:tc>
      </w:tr>
    </w:tbl>
    <w:p w:rsidR="001E0300" w:rsidRDefault="001E0300" w:rsidP="00E77CAF">
      <w:pPr>
        <w:tabs>
          <w:tab w:val="left" w:pos="960"/>
        </w:tabs>
      </w:pPr>
    </w:p>
    <w:sectPr w:rsidR="001E0300" w:rsidSect="00C50435">
      <w:pgSz w:w="11906" w:h="16838"/>
      <w:pgMar w:top="568" w:right="567"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2D" w:rsidRDefault="00263B2D" w:rsidP="005773EC">
      <w:pPr>
        <w:spacing w:after="0" w:line="240" w:lineRule="auto"/>
      </w:pPr>
      <w:r>
        <w:separator/>
      </w:r>
    </w:p>
  </w:endnote>
  <w:endnote w:type="continuationSeparator" w:id="0">
    <w:p w:rsidR="00263B2D" w:rsidRDefault="00263B2D" w:rsidP="0057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DBB" w:rsidRPr="002D231B" w:rsidRDefault="000F3DBB" w:rsidP="000F3DBB">
    <w:pPr>
      <w:pStyle w:val="aa"/>
      <w:rPr>
        <w:rFonts w:ascii="Times New Roman" w:hAnsi="Times New Roman" w:cs="Times New Roman"/>
      </w:rPr>
    </w:pPr>
    <w:r w:rsidRPr="002D231B">
      <w:rPr>
        <w:rFonts w:ascii="Times New Roman" w:hAnsi="Times New Roman" w:cs="Times New Roman"/>
        <w:sz w:val="18"/>
        <w:szCs w:val="18"/>
      </w:rPr>
      <w:tab/>
    </w:r>
    <w:r w:rsidRPr="002D231B">
      <w:rPr>
        <w:rFonts w:ascii="Times New Roman" w:hAnsi="Times New Roman" w:cs="Times New Roman"/>
      </w:rPr>
      <w:t xml:space="preserve">стр. </w:t>
    </w:r>
    <w:r w:rsidRPr="002D231B">
      <w:rPr>
        <w:rFonts w:ascii="Times New Roman" w:hAnsi="Times New Roman" w:cs="Times New Roman"/>
      </w:rPr>
      <w:fldChar w:fldCharType="begin"/>
    </w:r>
    <w:r w:rsidRPr="002D231B">
      <w:rPr>
        <w:rFonts w:ascii="Times New Roman" w:hAnsi="Times New Roman" w:cs="Times New Roman"/>
      </w:rPr>
      <w:instrText xml:space="preserve"> PAGE </w:instrText>
    </w:r>
    <w:r w:rsidRPr="002D231B">
      <w:rPr>
        <w:rFonts w:ascii="Times New Roman" w:hAnsi="Times New Roman" w:cs="Times New Roman"/>
      </w:rPr>
      <w:fldChar w:fldCharType="separate"/>
    </w:r>
    <w:r w:rsidR="00BB232C">
      <w:rPr>
        <w:rFonts w:ascii="Times New Roman" w:hAnsi="Times New Roman" w:cs="Times New Roman"/>
        <w:noProof/>
      </w:rPr>
      <w:t>16</w:t>
    </w:r>
    <w:r w:rsidRPr="002D231B">
      <w:rPr>
        <w:rFonts w:ascii="Times New Roman" w:hAnsi="Times New Roman" w:cs="Times New Roman"/>
        <w:noProof/>
      </w:rPr>
      <w:fldChar w:fldCharType="end"/>
    </w:r>
    <w:r w:rsidRPr="002D231B">
      <w:rPr>
        <w:rFonts w:ascii="Times New Roman" w:hAnsi="Times New Roman" w:cs="Times New Roman"/>
      </w:rPr>
      <w:t xml:space="preserve"> из </w:t>
    </w:r>
    <w:r w:rsidRPr="002D231B">
      <w:rPr>
        <w:rFonts w:ascii="Times New Roman" w:hAnsi="Times New Roman" w:cs="Times New Roman"/>
      </w:rPr>
      <w:fldChar w:fldCharType="begin"/>
    </w:r>
    <w:r w:rsidRPr="002D231B">
      <w:rPr>
        <w:rFonts w:ascii="Times New Roman" w:hAnsi="Times New Roman" w:cs="Times New Roman"/>
      </w:rPr>
      <w:instrText xml:space="preserve"> NUMPAGES </w:instrText>
    </w:r>
    <w:r w:rsidRPr="002D231B">
      <w:rPr>
        <w:rFonts w:ascii="Times New Roman" w:hAnsi="Times New Roman" w:cs="Times New Roman"/>
      </w:rPr>
      <w:fldChar w:fldCharType="separate"/>
    </w:r>
    <w:r w:rsidR="00BB232C">
      <w:rPr>
        <w:rFonts w:ascii="Times New Roman" w:hAnsi="Times New Roman" w:cs="Times New Roman"/>
        <w:noProof/>
      </w:rPr>
      <w:t>16</w:t>
    </w:r>
    <w:r w:rsidRPr="002D231B">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96" w:rsidRPr="002D231B" w:rsidRDefault="00803396" w:rsidP="00803396">
    <w:pPr>
      <w:pStyle w:val="aa"/>
      <w:rPr>
        <w:rFonts w:ascii="Times New Roman" w:hAnsi="Times New Roman" w:cs="Times New Roman"/>
      </w:rPr>
    </w:pPr>
    <w:r w:rsidRPr="002D231B">
      <w:rPr>
        <w:rFonts w:ascii="Times New Roman" w:hAnsi="Times New Roman" w:cs="Times New Roman"/>
        <w:sz w:val="18"/>
        <w:szCs w:val="18"/>
      </w:rPr>
      <w:tab/>
    </w:r>
    <w:r w:rsidRPr="002D231B">
      <w:rPr>
        <w:rFonts w:ascii="Times New Roman" w:hAnsi="Times New Roman" w:cs="Times New Roman"/>
      </w:rPr>
      <w:t xml:space="preserve">стр. </w:t>
    </w:r>
    <w:r w:rsidRPr="002D231B">
      <w:rPr>
        <w:rFonts w:ascii="Times New Roman" w:hAnsi="Times New Roman" w:cs="Times New Roman"/>
      </w:rPr>
      <w:fldChar w:fldCharType="begin"/>
    </w:r>
    <w:r w:rsidRPr="002D231B">
      <w:rPr>
        <w:rFonts w:ascii="Times New Roman" w:hAnsi="Times New Roman" w:cs="Times New Roman"/>
      </w:rPr>
      <w:instrText xml:space="preserve"> PAGE </w:instrText>
    </w:r>
    <w:r w:rsidRPr="002D231B">
      <w:rPr>
        <w:rFonts w:ascii="Times New Roman" w:hAnsi="Times New Roman" w:cs="Times New Roman"/>
      </w:rPr>
      <w:fldChar w:fldCharType="separate"/>
    </w:r>
    <w:r w:rsidR="00BB232C">
      <w:rPr>
        <w:rFonts w:ascii="Times New Roman" w:hAnsi="Times New Roman" w:cs="Times New Roman"/>
        <w:noProof/>
      </w:rPr>
      <w:t>12</w:t>
    </w:r>
    <w:r w:rsidRPr="002D231B">
      <w:rPr>
        <w:rFonts w:ascii="Times New Roman" w:hAnsi="Times New Roman" w:cs="Times New Roman"/>
        <w:noProof/>
      </w:rPr>
      <w:fldChar w:fldCharType="end"/>
    </w:r>
    <w:r w:rsidRPr="002D231B">
      <w:rPr>
        <w:rFonts w:ascii="Times New Roman" w:hAnsi="Times New Roman" w:cs="Times New Roman"/>
      </w:rPr>
      <w:t xml:space="preserve"> из </w:t>
    </w:r>
    <w:r w:rsidRPr="002D231B">
      <w:rPr>
        <w:rFonts w:ascii="Times New Roman" w:hAnsi="Times New Roman" w:cs="Times New Roman"/>
      </w:rPr>
      <w:fldChar w:fldCharType="begin"/>
    </w:r>
    <w:r w:rsidRPr="002D231B">
      <w:rPr>
        <w:rFonts w:ascii="Times New Roman" w:hAnsi="Times New Roman" w:cs="Times New Roman"/>
      </w:rPr>
      <w:instrText xml:space="preserve"> NUMPAGES </w:instrText>
    </w:r>
    <w:r w:rsidRPr="002D231B">
      <w:rPr>
        <w:rFonts w:ascii="Times New Roman" w:hAnsi="Times New Roman" w:cs="Times New Roman"/>
      </w:rPr>
      <w:fldChar w:fldCharType="separate"/>
    </w:r>
    <w:r w:rsidR="00BB232C">
      <w:rPr>
        <w:rFonts w:ascii="Times New Roman" w:hAnsi="Times New Roman" w:cs="Times New Roman"/>
        <w:noProof/>
      </w:rPr>
      <w:t>16</w:t>
    </w:r>
    <w:r w:rsidRPr="002D231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2D" w:rsidRDefault="00263B2D" w:rsidP="005773EC">
      <w:pPr>
        <w:spacing w:after="0" w:line="240" w:lineRule="auto"/>
      </w:pPr>
      <w:r>
        <w:separator/>
      </w:r>
    </w:p>
  </w:footnote>
  <w:footnote w:type="continuationSeparator" w:id="0">
    <w:p w:rsidR="00263B2D" w:rsidRDefault="00263B2D" w:rsidP="00577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82C"/>
    <w:multiLevelType w:val="multilevel"/>
    <w:tmpl w:val="8F94CD94"/>
    <w:lvl w:ilvl="0">
      <w:start w:val="1"/>
      <w:numFmt w:val="decimal"/>
      <w:lvlText w:val="%1."/>
      <w:lvlJc w:val="left"/>
      <w:pPr>
        <w:tabs>
          <w:tab w:val="num" w:pos="709"/>
        </w:tabs>
        <w:ind w:left="709" w:hanging="709"/>
      </w:pPr>
      <w:rPr>
        <w:rFonts w:hint="default"/>
      </w:rPr>
    </w:lvl>
    <w:lvl w:ilvl="1">
      <w:start w:val="1"/>
      <w:numFmt w:val="decimal"/>
      <w:lvlText w:val="3.%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suff w:val="space"/>
      <w:lvlText w:val="%1.%2.%3.%4."/>
      <w:lvlJc w:val="left"/>
      <w:pPr>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 w15:restartNumberingAfterBreak="0">
    <w:nsid w:val="089C6BCC"/>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C7E9D"/>
    <w:multiLevelType w:val="multilevel"/>
    <w:tmpl w:val="C05AD35C"/>
    <w:lvl w:ilvl="0">
      <w:start w:val="9"/>
      <w:numFmt w:val="decimal"/>
      <w:lvlText w:val="%1."/>
      <w:lvlJc w:val="left"/>
      <w:pPr>
        <w:tabs>
          <w:tab w:val="num" w:pos="630"/>
        </w:tabs>
        <w:ind w:left="630" w:hanging="630"/>
      </w:pPr>
      <w:rPr>
        <w:rFonts w:hint="default"/>
      </w:rPr>
    </w:lvl>
    <w:lvl w:ilvl="1">
      <w:start w:val="1"/>
      <w:numFmt w:val="decimal"/>
      <w:lvlText w:val="%1.%2."/>
      <w:lvlJc w:val="left"/>
      <w:pPr>
        <w:tabs>
          <w:tab w:val="num" w:pos="697"/>
        </w:tabs>
        <w:ind w:left="697" w:hanging="630"/>
      </w:pPr>
      <w:rPr>
        <w:rFonts w:hint="default"/>
        <w:b w:val="0"/>
        <w:bCs w:val="0"/>
      </w:rPr>
    </w:lvl>
    <w:lvl w:ilvl="2">
      <w:start w:val="1"/>
      <w:numFmt w:val="decimal"/>
      <w:lvlText w:val="%1.%2.%3."/>
      <w:lvlJc w:val="left"/>
      <w:pPr>
        <w:tabs>
          <w:tab w:val="num" w:pos="854"/>
        </w:tabs>
        <w:ind w:left="854" w:hanging="720"/>
      </w:pPr>
      <w:rPr>
        <w:rFonts w:hint="default"/>
      </w:rPr>
    </w:lvl>
    <w:lvl w:ilvl="3">
      <w:start w:val="1"/>
      <w:numFmt w:val="decimal"/>
      <w:lvlText w:val="%1.%2.%3.%4."/>
      <w:lvlJc w:val="left"/>
      <w:pPr>
        <w:tabs>
          <w:tab w:val="num" w:pos="921"/>
        </w:tabs>
        <w:ind w:left="921" w:hanging="720"/>
      </w:pPr>
      <w:rPr>
        <w:rFonts w:hint="default"/>
      </w:rPr>
    </w:lvl>
    <w:lvl w:ilvl="4">
      <w:start w:val="1"/>
      <w:numFmt w:val="decimal"/>
      <w:lvlText w:val="%1.%2.%3.%4.%5."/>
      <w:lvlJc w:val="left"/>
      <w:pPr>
        <w:tabs>
          <w:tab w:val="num" w:pos="1348"/>
        </w:tabs>
        <w:ind w:left="1348" w:hanging="1080"/>
      </w:pPr>
      <w:rPr>
        <w:rFonts w:hint="default"/>
      </w:rPr>
    </w:lvl>
    <w:lvl w:ilvl="5">
      <w:start w:val="1"/>
      <w:numFmt w:val="decimal"/>
      <w:lvlText w:val="%1.%2.%3.%4.%5.%6."/>
      <w:lvlJc w:val="left"/>
      <w:pPr>
        <w:tabs>
          <w:tab w:val="num" w:pos="1415"/>
        </w:tabs>
        <w:ind w:left="1415" w:hanging="108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1909"/>
        </w:tabs>
        <w:ind w:left="1909" w:hanging="1440"/>
      </w:pPr>
      <w:rPr>
        <w:rFonts w:hint="default"/>
      </w:rPr>
    </w:lvl>
    <w:lvl w:ilvl="8">
      <w:start w:val="1"/>
      <w:numFmt w:val="decimal"/>
      <w:lvlText w:val="%1.%2.%3.%4.%5.%6.%7.%8.%9."/>
      <w:lvlJc w:val="left"/>
      <w:pPr>
        <w:tabs>
          <w:tab w:val="num" w:pos="2336"/>
        </w:tabs>
        <w:ind w:left="2336" w:hanging="1800"/>
      </w:pPr>
      <w:rPr>
        <w:rFonts w:hint="default"/>
      </w:rPr>
    </w:lvl>
  </w:abstractNum>
  <w:abstractNum w:abstractNumId="3" w15:restartNumberingAfterBreak="0">
    <w:nsid w:val="1F16409B"/>
    <w:multiLevelType w:val="hybridMultilevel"/>
    <w:tmpl w:val="2EFE1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520C64"/>
    <w:multiLevelType w:val="multilevel"/>
    <w:tmpl w:val="63D44852"/>
    <w:lvl w:ilvl="0">
      <w:start w:val="1"/>
      <w:numFmt w:val="decimal"/>
      <w:lvlText w:val="%1."/>
      <w:lvlJc w:val="left"/>
      <w:pPr>
        <w:ind w:left="720" w:hanging="360"/>
      </w:p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CA968AF"/>
    <w:multiLevelType w:val="multilevel"/>
    <w:tmpl w:val="51F0CA9E"/>
    <w:lvl w:ilvl="0">
      <w:start w:val="9"/>
      <w:numFmt w:val="decimal"/>
      <w:lvlText w:val="%1."/>
      <w:lvlJc w:val="left"/>
      <w:pPr>
        <w:ind w:left="990" w:hanging="360"/>
      </w:pPr>
      <w:rPr>
        <w:rFonts w:hint="default"/>
        <w:b/>
      </w:rPr>
    </w:lvl>
    <w:lvl w:ilvl="1">
      <w:start w:val="6"/>
      <w:numFmt w:val="decimal"/>
      <w:isLgl/>
      <w:lvlText w:val="%1.%2."/>
      <w:lvlJc w:val="left"/>
      <w:pPr>
        <w:ind w:left="1189" w:hanging="480"/>
      </w:pPr>
      <w:rPr>
        <w:rFonts w:eastAsiaTheme="minorHAnsi" w:cstheme="minorBidi" w:hint="default"/>
        <w:b w:val="0"/>
      </w:rPr>
    </w:lvl>
    <w:lvl w:ilvl="2">
      <w:start w:val="1"/>
      <w:numFmt w:val="decimal"/>
      <w:isLgl/>
      <w:lvlText w:val="%1.%2.%3."/>
      <w:lvlJc w:val="left"/>
      <w:pPr>
        <w:ind w:left="1508" w:hanging="720"/>
      </w:pPr>
      <w:rPr>
        <w:rFonts w:eastAsiaTheme="minorHAnsi" w:cstheme="minorBidi" w:hint="default"/>
        <w:b w:val="0"/>
      </w:rPr>
    </w:lvl>
    <w:lvl w:ilvl="3">
      <w:start w:val="1"/>
      <w:numFmt w:val="decimal"/>
      <w:isLgl/>
      <w:lvlText w:val="%1.%2.%3.%4."/>
      <w:lvlJc w:val="left"/>
      <w:pPr>
        <w:ind w:left="1587" w:hanging="720"/>
      </w:pPr>
      <w:rPr>
        <w:rFonts w:eastAsiaTheme="minorHAnsi" w:cstheme="minorBidi" w:hint="default"/>
        <w:b w:val="0"/>
      </w:rPr>
    </w:lvl>
    <w:lvl w:ilvl="4">
      <w:start w:val="1"/>
      <w:numFmt w:val="decimal"/>
      <w:isLgl/>
      <w:lvlText w:val="%1.%2.%3.%4.%5."/>
      <w:lvlJc w:val="left"/>
      <w:pPr>
        <w:ind w:left="2026" w:hanging="1080"/>
      </w:pPr>
      <w:rPr>
        <w:rFonts w:eastAsiaTheme="minorHAnsi" w:cstheme="minorBidi" w:hint="default"/>
        <w:b w:val="0"/>
      </w:rPr>
    </w:lvl>
    <w:lvl w:ilvl="5">
      <w:start w:val="1"/>
      <w:numFmt w:val="decimal"/>
      <w:isLgl/>
      <w:lvlText w:val="%1.%2.%3.%4.%5.%6."/>
      <w:lvlJc w:val="left"/>
      <w:pPr>
        <w:ind w:left="2105" w:hanging="1080"/>
      </w:pPr>
      <w:rPr>
        <w:rFonts w:eastAsiaTheme="minorHAnsi" w:cstheme="minorBidi" w:hint="default"/>
        <w:b w:val="0"/>
      </w:rPr>
    </w:lvl>
    <w:lvl w:ilvl="6">
      <w:start w:val="1"/>
      <w:numFmt w:val="decimal"/>
      <w:isLgl/>
      <w:lvlText w:val="%1.%2.%3.%4.%5.%6.%7."/>
      <w:lvlJc w:val="left"/>
      <w:pPr>
        <w:ind w:left="2544" w:hanging="1440"/>
      </w:pPr>
      <w:rPr>
        <w:rFonts w:eastAsiaTheme="minorHAnsi" w:cstheme="minorBidi" w:hint="default"/>
        <w:b w:val="0"/>
      </w:rPr>
    </w:lvl>
    <w:lvl w:ilvl="7">
      <w:start w:val="1"/>
      <w:numFmt w:val="decimal"/>
      <w:isLgl/>
      <w:lvlText w:val="%1.%2.%3.%4.%5.%6.%7.%8."/>
      <w:lvlJc w:val="left"/>
      <w:pPr>
        <w:ind w:left="2623" w:hanging="1440"/>
      </w:pPr>
      <w:rPr>
        <w:rFonts w:eastAsiaTheme="minorHAnsi" w:cstheme="minorBidi" w:hint="default"/>
        <w:b w:val="0"/>
      </w:rPr>
    </w:lvl>
    <w:lvl w:ilvl="8">
      <w:start w:val="1"/>
      <w:numFmt w:val="decimal"/>
      <w:isLgl/>
      <w:lvlText w:val="%1.%2.%3.%4.%5.%6.%7.%8.%9."/>
      <w:lvlJc w:val="left"/>
      <w:pPr>
        <w:ind w:left="3062" w:hanging="1800"/>
      </w:pPr>
      <w:rPr>
        <w:rFonts w:eastAsiaTheme="minorHAnsi" w:cstheme="minorBidi" w:hint="default"/>
        <w:b w:val="0"/>
      </w:rPr>
    </w:lvl>
  </w:abstractNum>
  <w:abstractNum w:abstractNumId="6" w15:restartNumberingAfterBreak="0">
    <w:nsid w:val="4A4630F8"/>
    <w:multiLevelType w:val="multilevel"/>
    <w:tmpl w:val="AEA0B364"/>
    <w:lvl w:ilvl="0">
      <w:start w:val="1"/>
      <w:numFmt w:val="decimal"/>
      <w:pStyle w:val="1"/>
      <w:lvlText w:val="%1"/>
      <w:lvlJc w:val="left"/>
      <w:pPr>
        <w:tabs>
          <w:tab w:val="num" w:pos="709"/>
        </w:tabs>
        <w:ind w:left="709" w:hanging="709"/>
      </w:pPr>
      <w:rPr>
        <w:rFonts w:hint="default"/>
        <w:b w:val="0"/>
        <w:bCs w:val="0"/>
      </w:rPr>
    </w:lvl>
    <w:lvl w:ilvl="1">
      <w:start w:val="1"/>
      <w:numFmt w:val="decimal"/>
      <w:pStyle w:val="2"/>
      <w:lvlText w:val="%1.%2"/>
      <w:lvlJc w:val="left"/>
      <w:pPr>
        <w:tabs>
          <w:tab w:val="num" w:pos="709"/>
        </w:tabs>
        <w:ind w:left="709" w:hanging="709"/>
      </w:pPr>
      <w:rPr>
        <w:rFonts w:ascii="Times New Roman" w:hAnsi="Times New Roman" w:cs="Times New Roman" w:hint="default"/>
        <w:b w:val="0"/>
        <w:bCs w:val="0"/>
        <w:i w:val="0"/>
        <w:iCs/>
        <w:color w:val="000000" w:themeColor="text1"/>
      </w:rPr>
    </w:lvl>
    <w:lvl w:ilvl="2">
      <w:start w:val="1"/>
      <w:numFmt w:val="decimal"/>
      <w:pStyle w:val="3"/>
      <w:lvlText w:val="%1.%2.%3"/>
      <w:lvlJc w:val="left"/>
      <w:pPr>
        <w:tabs>
          <w:tab w:val="num" w:pos="709"/>
        </w:tabs>
        <w:ind w:left="709" w:hanging="709"/>
      </w:pPr>
      <w:rPr>
        <w:rFonts w:hint="default"/>
        <w:b w:val="0"/>
        <w:bCs w:val="0"/>
      </w:rPr>
    </w:lvl>
    <w:lvl w:ilvl="3">
      <w:start w:val="1"/>
      <w:numFmt w:val="upperLetter"/>
      <w:pStyle w:val="4"/>
      <w:lvlText w:val="(%4)"/>
      <w:lvlJc w:val="left"/>
      <w:pPr>
        <w:tabs>
          <w:tab w:val="num" w:pos="1418"/>
        </w:tabs>
        <w:ind w:left="1418" w:hanging="709"/>
      </w:pPr>
      <w:rPr>
        <w:rFonts w:hint="default"/>
      </w:rPr>
    </w:lvl>
    <w:lvl w:ilvl="4">
      <w:start w:val="1"/>
      <w:numFmt w:val="lowerRoman"/>
      <w:pStyle w:val="5"/>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65177AA8"/>
    <w:multiLevelType w:val="multilevel"/>
    <w:tmpl w:val="42EA71C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97"/>
        </w:tabs>
        <w:ind w:left="697" w:hanging="630"/>
      </w:pPr>
      <w:rPr>
        <w:rFonts w:hint="default"/>
        <w:b w:val="0"/>
        <w:bCs w:val="0"/>
      </w:rPr>
    </w:lvl>
    <w:lvl w:ilvl="2">
      <w:start w:val="1"/>
      <w:numFmt w:val="decimal"/>
      <w:lvlText w:val="%1.%2.%3."/>
      <w:lvlJc w:val="left"/>
      <w:pPr>
        <w:tabs>
          <w:tab w:val="num" w:pos="854"/>
        </w:tabs>
        <w:ind w:left="854" w:hanging="720"/>
      </w:pPr>
      <w:rPr>
        <w:rFonts w:hint="default"/>
      </w:rPr>
    </w:lvl>
    <w:lvl w:ilvl="3">
      <w:start w:val="1"/>
      <w:numFmt w:val="decimal"/>
      <w:lvlText w:val="%1.%2.%3.%4."/>
      <w:lvlJc w:val="left"/>
      <w:pPr>
        <w:tabs>
          <w:tab w:val="num" w:pos="921"/>
        </w:tabs>
        <w:ind w:left="921" w:hanging="720"/>
      </w:pPr>
      <w:rPr>
        <w:rFonts w:hint="default"/>
      </w:rPr>
    </w:lvl>
    <w:lvl w:ilvl="4">
      <w:start w:val="1"/>
      <w:numFmt w:val="decimal"/>
      <w:lvlText w:val="%1.%2.%3.%4.%5."/>
      <w:lvlJc w:val="left"/>
      <w:pPr>
        <w:tabs>
          <w:tab w:val="num" w:pos="1348"/>
        </w:tabs>
        <w:ind w:left="1348" w:hanging="1080"/>
      </w:pPr>
      <w:rPr>
        <w:rFonts w:hint="default"/>
      </w:rPr>
    </w:lvl>
    <w:lvl w:ilvl="5">
      <w:start w:val="1"/>
      <w:numFmt w:val="decimal"/>
      <w:lvlText w:val="%1.%2.%3.%4.%5.%6."/>
      <w:lvlJc w:val="left"/>
      <w:pPr>
        <w:tabs>
          <w:tab w:val="num" w:pos="1415"/>
        </w:tabs>
        <w:ind w:left="1415" w:hanging="108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1909"/>
        </w:tabs>
        <w:ind w:left="1909" w:hanging="1440"/>
      </w:pPr>
      <w:rPr>
        <w:rFonts w:hint="default"/>
      </w:rPr>
    </w:lvl>
    <w:lvl w:ilvl="8">
      <w:start w:val="1"/>
      <w:numFmt w:val="decimal"/>
      <w:lvlText w:val="%1.%2.%3.%4.%5.%6.%7.%8.%9."/>
      <w:lvlJc w:val="left"/>
      <w:pPr>
        <w:tabs>
          <w:tab w:val="num" w:pos="2336"/>
        </w:tabs>
        <w:ind w:left="2336" w:hanging="1800"/>
      </w:pPr>
      <w:rPr>
        <w:rFonts w:hint="default"/>
      </w:rPr>
    </w:lvl>
  </w:abstractNum>
  <w:abstractNum w:abstractNumId="8" w15:restartNumberingAfterBreak="0">
    <w:nsid w:val="66E24A46"/>
    <w:multiLevelType w:val="hybridMultilevel"/>
    <w:tmpl w:val="C87E3498"/>
    <w:lvl w:ilvl="0" w:tplc="586A75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3D5272"/>
    <w:multiLevelType w:val="multilevel"/>
    <w:tmpl w:val="9B186B88"/>
    <w:lvl w:ilvl="0">
      <w:start w:val="1"/>
      <w:numFmt w:val="decimal"/>
      <w:pStyle w:val="10"/>
      <w:lvlText w:val="%1."/>
      <w:lvlJc w:val="left"/>
      <w:pPr>
        <w:tabs>
          <w:tab w:val="num" w:pos="709"/>
        </w:tabs>
        <w:ind w:left="709" w:hanging="709"/>
      </w:pPr>
      <w:rPr>
        <w:rFonts w:hint="default"/>
      </w:rPr>
    </w:lvl>
    <w:lvl w:ilvl="1">
      <w:start w:val="1"/>
      <w:numFmt w:val="decimal"/>
      <w:pStyle w:val="20"/>
      <w:lvlText w:val="%1.%2."/>
      <w:lvlJc w:val="left"/>
      <w:pPr>
        <w:tabs>
          <w:tab w:val="num" w:pos="709"/>
        </w:tabs>
        <w:ind w:left="709" w:hanging="709"/>
      </w:pPr>
      <w:rPr>
        <w:rFonts w:hint="default"/>
      </w:rPr>
    </w:lvl>
    <w:lvl w:ilvl="2">
      <w:start w:val="1"/>
      <w:numFmt w:val="decimal"/>
      <w:pStyle w:val="30"/>
      <w:lvlText w:val="%1.%2.%3."/>
      <w:lvlJc w:val="left"/>
      <w:pPr>
        <w:tabs>
          <w:tab w:val="num" w:pos="709"/>
        </w:tabs>
        <w:ind w:left="709" w:hanging="709"/>
      </w:pPr>
      <w:rPr>
        <w:rFonts w:hint="default"/>
      </w:rPr>
    </w:lvl>
    <w:lvl w:ilvl="3">
      <w:start w:val="1"/>
      <w:numFmt w:val="decimal"/>
      <w:pStyle w:val="40"/>
      <w:suff w:val="space"/>
      <w:lvlText w:val="%1.%2.%3.%4."/>
      <w:lvlJc w:val="left"/>
      <w:pPr>
        <w:ind w:left="709" w:hanging="709"/>
      </w:pPr>
      <w:rPr>
        <w:rFonts w:hint="default"/>
      </w:rPr>
    </w:lvl>
    <w:lvl w:ilvl="4">
      <w:start w:val="1"/>
      <w:numFmt w:val="decimal"/>
      <w:pStyle w:val="50"/>
      <w:lvlText w:val="%1.%2.%3.%4.%5."/>
      <w:lvlJc w:val="left"/>
      <w:pPr>
        <w:tabs>
          <w:tab w:val="num" w:pos="709"/>
        </w:tabs>
        <w:ind w:left="709" w:hanging="709"/>
      </w:pPr>
      <w:rPr>
        <w:rFonts w:hint="default"/>
      </w:rPr>
    </w:lvl>
    <w:lvl w:ilvl="5">
      <w:start w:val="1"/>
      <w:numFmt w:val="decimal"/>
      <w:pStyle w:val="6"/>
      <w:lvlText w:val="%1.%2.%3.%4.%5.%6."/>
      <w:lvlJc w:val="left"/>
      <w:pPr>
        <w:tabs>
          <w:tab w:val="num" w:pos="709"/>
        </w:tabs>
        <w:ind w:left="709" w:hanging="709"/>
      </w:pPr>
      <w:rPr>
        <w:rFonts w:hint="default"/>
      </w:rPr>
    </w:lvl>
    <w:lvl w:ilvl="6">
      <w:start w:val="1"/>
      <w:numFmt w:val="decimal"/>
      <w:pStyle w:val="7"/>
      <w:lvlText w:val="%1.%2.%3.%4.%5.%6.%7."/>
      <w:lvlJc w:val="left"/>
      <w:pPr>
        <w:tabs>
          <w:tab w:val="num" w:pos="709"/>
        </w:tabs>
        <w:ind w:left="709" w:hanging="709"/>
      </w:pPr>
      <w:rPr>
        <w:rFonts w:hint="default"/>
      </w:rPr>
    </w:lvl>
    <w:lvl w:ilvl="7">
      <w:start w:val="1"/>
      <w:numFmt w:val="decimal"/>
      <w:pStyle w:val="8"/>
      <w:lvlText w:val="%1.%2.%3.%4.%5.%6.%7.%8."/>
      <w:lvlJc w:val="left"/>
      <w:pPr>
        <w:tabs>
          <w:tab w:val="num" w:pos="709"/>
        </w:tabs>
        <w:ind w:left="709" w:hanging="709"/>
      </w:pPr>
      <w:rPr>
        <w:rFonts w:hint="default"/>
      </w:rPr>
    </w:lvl>
    <w:lvl w:ilvl="8">
      <w:start w:val="1"/>
      <w:numFmt w:val="decimal"/>
      <w:pStyle w:val="9"/>
      <w:lvlText w:val="%1.%2.%3.%4.%5.%6.%7.%8.%9."/>
      <w:lvlJc w:val="left"/>
      <w:pPr>
        <w:tabs>
          <w:tab w:val="num" w:pos="709"/>
        </w:tabs>
        <w:ind w:left="709" w:hanging="709"/>
      </w:pPr>
      <w:rPr>
        <w:rFonts w:hint="default"/>
      </w:rPr>
    </w:lvl>
  </w:abstractNum>
  <w:abstractNum w:abstractNumId="10" w15:restartNumberingAfterBreak="0">
    <w:nsid w:val="6C0D0AB8"/>
    <w:multiLevelType w:val="hybridMultilevel"/>
    <w:tmpl w:val="BB9033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4D7021"/>
    <w:multiLevelType w:val="hybridMultilevel"/>
    <w:tmpl w:val="C1A0A00C"/>
    <w:lvl w:ilvl="0" w:tplc="B13E3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CE4DC9"/>
    <w:multiLevelType w:val="multilevel"/>
    <w:tmpl w:val="3910728C"/>
    <w:lvl w:ilvl="0">
      <w:start w:val="1"/>
      <w:numFmt w:val="bullet"/>
      <w:pStyle w:val="a"/>
      <w:lvlText w:val="−"/>
      <w:lvlJc w:val="left"/>
      <w:pPr>
        <w:tabs>
          <w:tab w:val="num" w:pos="992"/>
        </w:tabs>
        <w:ind w:left="992" w:hanging="283"/>
      </w:pPr>
      <w:rPr>
        <w:rFonts w:ascii="Times New Roman" w:hAnsi="Times New Roman" w:cs="Times New Roman" w:hint="default"/>
      </w:rPr>
    </w:lvl>
    <w:lvl w:ilvl="1">
      <w:start w:val="1"/>
      <w:numFmt w:val="bullet"/>
      <w:lvlText w:val="−"/>
      <w:lvlJc w:val="left"/>
      <w:pPr>
        <w:tabs>
          <w:tab w:val="num" w:pos="1559"/>
        </w:tabs>
        <w:ind w:left="1559" w:hanging="283"/>
      </w:pPr>
      <w:rPr>
        <w:rFonts w:ascii="Times New Roman" w:hAnsi="Times New Roman" w:cs="Times New Roman" w:hint="default"/>
      </w:rPr>
    </w:lvl>
    <w:lvl w:ilvl="2">
      <w:start w:val="1"/>
      <w:numFmt w:val="bullet"/>
      <w:lvlText w:val="−"/>
      <w:lvlJc w:val="left"/>
      <w:pPr>
        <w:tabs>
          <w:tab w:val="num" w:pos="2126"/>
        </w:tabs>
        <w:ind w:left="2126" w:hanging="283"/>
      </w:pPr>
      <w:rPr>
        <w:rFonts w:ascii="Times New Roman" w:hAnsi="Times New Roman" w:cs="Times New Roman" w:hint="default"/>
      </w:rPr>
    </w:lvl>
    <w:lvl w:ilvl="3">
      <w:start w:val="1"/>
      <w:numFmt w:val="bullet"/>
      <w:lvlText w:val="−"/>
      <w:lvlJc w:val="left"/>
      <w:pPr>
        <w:tabs>
          <w:tab w:val="num" w:pos="2693"/>
        </w:tabs>
        <w:ind w:left="2693" w:hanging="283"/>
      </w:pPr>
      <w:rPr>
        <w:rFonts w:ascii="Times New Roman" w:hAnsi="Times New Roman" w:cs="Times New Roman" w:hint="default"/>
      </w:rPr>
    </w:lvl>
    <w:lvl w:ilvl="4">
      <w:start w:val="1"/>
      <w:numFmt w:val="bullet"/>
      <w:lvlText w:val="−"/>
      <w:lvlJc w:val="left"/>
      <w:pPr>
        <w:tabs>
          <w:tab w:val="num" w:pos="3260"/>
        </w:tabs>
        <w:ind w:left="3260" w:hanging="283"/>
      </w:pPr>
      <w:rPr>
        <w:rFonts w:ascii="Times New Roman" w:hAnsi="Times New Roman" w:cs="Times New Roman" w:hint="default"/>
      </w:rPr>
    </w:lvl>
    <w:lvl w:ilvl="5">
      <w:start w:val="1"/>
      <w:numFmt w:val="bullet"/>
      <w:lvlText w:val="−"/>
      <w:lvlJc w:val="left"/>
      <w:pPr>
        <w:tabs>
          <w:tab w:val="num" w:pos="3827"/>
        </w:tabs>
        <w:ind w:left="3827" w:hanging="283"/>
      </w:pPr>
      <w:rPr>
        <w:rFonts w:ascii="Times New Roman" w:hAnsi="Times New Roman" w:cs="Times New Roman" w:hint="default"/>
      </w:rPr>
    </w:lvl>
    <w:lvl w:ilvl="6">
      <w:start w:val="1"/>
      <w:numFmt w:val="bullet"/>
      <w:lvlText w:val="−"/>
      <w:lvlJc w:val="left"/>
      <w:pPr>
        <w:tabs>
          <w:tab w:val="num" w:pos="4394"/>
        </w:tabs>
        <w:ind w:left="4394" w:hanging="283"/>
      </w:pPr>
      <w:rPr>
        <w:rFonts w:ascii="Times New Roman" w:hAnsi="Times New Roman" w:cs="Times New Roman" w:hint="default"/>
      </w:rPr>
    </w:lvl>
    <w:lvl w:ilvl="7">
      <w:start w:val="1"/>
      <w:numFmt w:val="bullet"/>
      <w:lvlText w:val="−"/>
      <w:lvlJc w:val="left"/>
      <w:pPr>
        <w:tabs>
          <w:tab w:val="num" w:pos="4961"/>
        </w:tabs>
        <w:ind w:left="4961" w:hanging="283"/>
      </w:pPr>
      <w:rPr>
        <w:rFonts w:ascii="Times New Roman" w:hAnsi="Times New Roman" w:cs="Times New Roman" w:hint="default"/>
      </w:rPr>
    </w:lvl>
    <w:lvl w:ilvl="8">
      <w:start w:val="1"/>
      <w:numFmt w:val="bullet"/>
      <w:lvlText w:val="−"/>
      <w:lvlJc w:val="left"/>
      <w:pPr>
        <w:tabs>
          <w:tab w:val="num" w:pos="5528"/>
        </w:tabs>
        <w:ind w:left="5528" w:hanging="283"/>
      </w:pPr>
      <w:rPr>
        <w:rFonts w:ascii="Times New Roman" w:hAnsi="Times New Roman" w:cs="Times New Roman" w:hint="default"/>
      </w:rPr>
    </w:lvl>
  </w:abstractNum>
  <w:abstractNum w:abstractNumId="13" w15:restartNumberingAfterBreak="0">
    <w:nsid w:val="714536CA"/>
    <w:multiLevelType w:val="multilevel"/>
    <w:tmpl w:val="C55E406C"/>
    <w:lvl w:ilvl="0">
      <w:start w:val="11"/>
      <w:numFmt w:val="decimal"/>
      <w:lvlText w:val="%1."/>
      <w:lvlJc w:val="left"/>
      <w:pPr>
        <w:tabs>
          <w:tab w:val="num" w:pos="630"/>
        </w:tabs>
        <w:ind w:left="630" w:hanging="630"/>
      </w:pPr>
      <w:rPr>
        <w:rFonts w:hint="default"/>
      </w:rPr>
    </w:lvl>
    <w:lvl w:ilvl="1">
      <w:start w:val="1"/>
      <w:numFmt w:val="decimal"/>
      <w:lvlText w:val="%1.%2."/>
      <w:lvlJc w:val="left"/>
      <w:pPr>
        <w:tabs>
          <w:tab w:val="num" w:pos="697"/>
        </w:tabs>
        <w:ind w:left="697" w:hanging="630"/>
      </w:pPr>
      <w:rPr>
        <w:rFonts w:hint="default"/>
        <w:b w:val="0"/>
        <w:bCs w:val="0"/>
      </w:rPr>
    </w:lvl>
    <w:lvl w:ilvl="2">
      <w:start w:val="1"/>
      <w:numFmt w:val="decimal"/>
      <w:lvlText w:val="%1.%2.%3."/>
      <w:lvlJc w:val="left"/>
      <w:pPr>
        <w:tabs>
          <w:tab w:val="num" w:pos="854"/>
        </w:tabs>
        <w:ind w:left="854" w:hanging="720"/>
      </w:pPr>
      <w:rPr>
        <w:rFonts w:hint="default"/>
      </w:rPr>
    </w:lvl>
    <w:lvl w:ilvl="3">
      <w:start w:val="1"/>
      <w:numFmt w:val="decimal"/>
      <w:lvlText w:val="%1.%2.%3.%4."/>
      <w:lvlJc w:val="left"/>
      <w:pPr>
        <w:tabs>
          <w:tab w:val="num" w:pos="921"/>
        </w:tabs>
        <w:ind w:left="921" w:hanging="720"/>
      </w:pPr>
      <w:rPr>
        <w:rFonts w:hint="default"/>
      </w:rPr>
    </w:lvl>
    <w:lvl w:ilvl="4">
      <w:start w:val="1"/>
      <w:numFmt w:val="decimal"/>
      <w:lvlText w:val="%1.%2.%3.%4.%5."/>
      <w:lvlJc w:val="left"/>
      <w:pPr>
        <w:tabs>
          <w:tab w:val="num" w:pos="1348"/>
        </w:tabs>
        <w:ind w:left="1348" w:hanging="1080"/>
      </w:pPr>
      <w:rPr>
        <w:rFonts w:hint="default"/>
      </w:rPr>
    </w:lvl>
    <w:lvl w:ilvl="5">
      <w:start w:val="1"/>
      <w:numFmt w:val="decimal"/>
      <w:lvlText w:val="%1.%2.%3.%4.%5.%6."/>
      <w:lvlJc w:val="left"/>
      <w:pPr>
        <w:tabs>
          <w:tab w:val="num" w:pos="1415"/>
        </w:tabs>
        <w:ind w:left="1415" w:hanging="108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1909"/>
        </w:tabs>
        <w:ind w:left="1909" w:hanging="1440"/>
      </w:pPr>
      <w:rPr>
        <w:rFonts w:hint="default"/>
      </w:rPr>
    </w:lvl>
    <w:lvl w:ilvl="8">
      <w:start w:val="1"/>
      <w:numFmt w:val="decimal"/>
      <w:lvlText w:val="%1.%2.%3.%4.%5.%6.%7.%8.%9."/>
      <w:lvlJc w:val="left"/>
      <w:pPr>
        <w:tabs>
          <w:tab w:val="num" w:pos="2336"/>
        </w:tabs>
        <w:ind w:left="2336" w:hanging="1800"/>
      </w:pPr>
      <w:rPr>
        <w:rFonts w:hint="default"/>
      </w:rPr>
    </w:lvl>
  </w:abstractNum>
  <w:num w:numId="1">
    <w:abstractNumId w:val="7"/>
  </w:num>
  <w:num w:numId="2">
    <w:abstractNumId w:val="1"/>
  </w:num>
  <w:num w:numId="3">
    <w:abstractNumId w:val="2"/>
  </w:num>
  <w:num w:numId="4">
    <w:abstractNumId w:val="13"/>
  </w:num>
  <w:num w:numId="5">
    <w:abstractNumId w:val="5"/>
  </w:num>
  <w:num w:numId="6">
    <w:abstractNumId w:val="9"/>
  </w:num>
  <w:num w:numId="7">
    <w:abstractNumId w:val="12"/>
  </w:num>
  <w:num w:numId="8">
    <w:abstractNumId w:val="6"/>
  </w:num>
  <w:num w:numId="9">
    <w:abstractNumId w:val="3"/>
  </w:num>
  <w:num w:numId="10">
    <w:abstractNumId w:val="10"/>
  </w:num>
  <w:num w:numId="11">
    <w:abstractNumId w:val="8"/>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04"/>
    <w:rsid w:val="000009C7"/>
    <w:rsid w:val="000161A7"/>
    <w:rsid w:val="00050169"/>
    <w:rsid w:val="000A15AA"/>
    <w:rsid w:val="000B711A"/>
    <w:rsid w:val="000D2B9B"/>
    <w:rsid w:val="000F3DBB"/>
    <w:rsid w:val="001E0300"/>
    <w:rsid w:val="00263B2D"/>
    <w:rsid w:val="00285F0C"/>
    <w:rsid w:val="00333B23"/>
    <w:rsid w:val="00397F50"/>
    <w:rsid w:val="00433604"/>
    <w:rsid w:val="004D1677"/>
    <w:rsid w:val="005773EC"/>
    <w:rsid w:val="00594EFE"/>
    <w:rsid w:val="005C58A2"/>
    <w:rsid w:val="005C7A38"/>
    <w:rsid w:val="00624616"/>
    <w:rsid w:val="00657E73"/>
    <w:rsid w:val="006D34D2"/>
    <w:rsid w:val="007157C7"/>
    <w:rsid w:val="0072283A"/>
    <w:rsid w:val="00740E06"/>
    <w:rsid w:val="00773B45"/>
    <w:rsid w:val="007E3B80"/>
    <w:rsid w:val="007F6F77"/>
    <w:rsid w:val="00803396"/>
    <w:rsid w:val="008846C1"/>
    <w:rsid w:val="0096680D"/>
    <w:rsid w:val="00995F1A"/>
    <w:rsid w:val="00A37861"/>
    <w:rsid w:val="00A8480B"/>
    <w:rsid w:val="00AE4CFA"/>
    <w:rsid w:val="00B769B2"/>
    <w:rsid w:val="00B95DC7"/>
    <w:rsid w:val="00BB232C"/>
    <w:rsid w:val="00C50435"/>
    <w:rsid w:val="00CF6353"/>
    <w:rsid w:val="00D52B69"/>
    <w:rsid w:val="00DF3720"/>
    <w:rsid w:val="00E77CAF"/>
    <w:rsid w:val="00EB05C9"/>
    <w:rsid w:val="00EB2885"/>
    <w:rsid w:val="00F77098"/>
    <w:rsid w:val="00FB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050BF"/>
  <w15:chartTrackingRefBased/>
  <w15:docId w15:val="{7FF03F5F-E6D3-431C-88CE-BB7226D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0F3DBB"/>
    <w:pPr>
      <w:keepNext/>
      <w:keepLines/>
      <w:numPr>
        <w:numId w:val="6"/>
      </w:numPr>
      <w:suppressAutoHyphens/>
      <w:overflowPunct w:val="0"/>
      <w:autoSpaceDE w:val="0"/>
      <w:autoSpaceDN w:val="0"/>
      <w:adjustRightInd w:val="0"/>
      <w:spacing w:before="240" w:after="120" w:line="276" w:lineRule="auto"/>
      <w:textAlignment w:val="baseline"/>
      <w:outlineLvl w:val="0"/>
    </w:pPr>
    <w:rPr>
      <w:rFonts w:ascii="Arial" w:eastAsia="Calibri" w:hAnsi="Arial" w:cs="Times New Roman"/>
      <w:b/>
      <w:color w:val="053868"/>
      <w:sz w:val="26"/>
      <w:szCs w:val="32"/>
      <w:lang w:eastAsia="x-none"/>
    </w:rPr>
  </w:style>
  <w:style w:type="paragraph" w:styleId="20">
    <w:name w:val="heading 2"/>
    <w:basedOn w:val="10"/>
    <w:next w:val="31"/>
    <w:link w:val="21"/>
    <w:qFormat/>
    <w:rsid w:val="000F3DBB"/>
    <w:pPr>
      <w:numPr>
        <w:ilvl w:val="1"/>
      </w:numPr>
      <w:outlineLvl w:val="1"/>
    </w:pPr>
    <w:rPr>
      <w:sz w:val="24"/>
      <w:szCs w:val="26"/>
    </w:rPr>
  </w:style>
  <w:style w:type="paragraph" w:styleId="30">
    <w:name w:val="heading 3"/>
    <w:basedOn w:val="20"/>
    <w:next w:val="41"/>
    <w:link w:val="32"/>
    <w:qFormat/>
    <w:rsid w:val="000F3DBB"/>
    <w:pPr>
      <w:numPr>
        <w:ilvl w:val="2"/>
      </w:numPr>
      <w:outlineLvl w:val="2"/>
    </w:pPr>
    <w:rPr>
      <w:sz w:val="22"/>
    </w:rPr>
  </w:style>
  <w:style w:type="paragraph" w:styleId="40">
    <w:name w:val="heading 4"/>
    <w:basedOn w:val="30"/>
    <w:next w:val="a0"/>
    <w:link w:val="42"/>
    <w:qFormat/>
    <w:rsid w:val="000F3DBB"/>
    <w:pPr>
      <w:numPr>
        <w:ilvl w:val="3"/>
      </w:numPr>
      <w:outlineLvl w:val="3"/>
    </w:pPr>
  </w:style>
  <w:style w:type="paragraph" w:styleId="50">
    <w:name w:val="heading 5"/>
    <w:basedOn w:val="a0"/>
    <w:next w:val="a0"/>
    <w:link w:val="51"/>
    <w:uiPriority w:val="99"/>
    <w:semiHidden/>
    <w:rsid w:val="000F3DBB"/>
    <w:pPr>
      <w:keepNext/>
      <w:numPr>
        <w:ilvl w:val="4"/>
        <w:numId w:val="6"/>
      </w:numPr>
      <w:overflowPunct w:val="0"/>
      <w:autoSpaceDE w:val="0"/>
      <w:autoSpaceDN w:val="0"/>
      <w:adjustRightInd w:val="0"/>
      <w:spacing w:before="240" w:after="120" w:line="276" w:lineRule="auto"/>
      <w:jc w:val="both"/>
      <w:textAlignment w:val="baseline"/>
      <w:outlineLvl w:val="4"/>
    </w:pPr>
    <w:rPr>
      <w:rFonts w:ascii="Arial" w:eastAsia="Calibri" w:hAnsi="Arial" w:cs="Times New Roman"/>
      <w:b/>
      <w:sz w:val="20"/>
      <w:szCs w:val="20"/>
      <w:lang w:eastAsia="x-none"/>
    </w:rPr>
  </w:style>
  <w:style w:type="paragraph" w:styleId="6">
    <w:name w:val="heading 6"/>
    <w:basedOn w:val="a0"/>
    <w:next w:val="a0"/>
    <w:link w:val="60"/>
    <w:uiPriority w:val="99"/>
    <w:semiHidden/>
    <w:rsid w:val="000F3DBB"/>
    <w:pPr>
      <w:keepNext/>
      <w:numPr>
        <w:ilvl w:val="5"/>
        <w:numId w:val="6"/>
      </w:numPr>
      <w:overflowPunct w:val="0"/>
      <w:autoSpaceDE w:val="0"/>
      <w:autoSpaceDN w:val="0"/>
      <w:adjustRightInd w:val="0"/>
      <w:spacing w:before="240" w:after="120" w:line="276" w:lineRule="auto"/>
      <w:jc w:val="both"/>
      <w:textAlignment w:val="baseline"/>
      <w:outlineLvl w:val="5"/>
    </w:pPr>
    <w:rPr>
      <w:rFonts w:ascii="Arial" w:eastAsia="Calibri" w:hAnsi="Arial" w:cs="Times New Roman"/>
      <w:i/>
      <w:sz w:val="20"/>
      <w:szCs w:val="20"/>
      <w:lang w:eastAsia="x-none"/>
    </w:rPr>
  </w:style>
  <w:style w:type="paragraph" w:styleId="7">
    <w:name w:val="heading 7"/>
    <w:basedOn w:val="a0"/>
    <w:next w:val="a0"/>
    <w:link w:val="70"/>
    <w:uiPriority w:val="99"/>
    <w:semiHidden/>
    <w:rsid w:val="000F3DBB"/>
    <w:pPr>
      <w:keepNext/>
      <w:numPr>
        <w:ilvl w:val="6"/>
        <w:numId w:val="6"/>
      </w:numPr>
      <w:overflowPunct w:val="0"/>
      <w:autoSpaceDE w:val="0"/>
      <w:autoSpaceDN w:val="0"/>
      <w:adjustRightInd w:val="0"/>
      <w:spacing w:before="240" w:after="120" w:line="276" w:lineRule="auto"/>
      <w:jc w:val="both"/>
      <w:textAlignment w:val="baseline"/>
      <w:outlineLvl w:val="6"/>
    </w:pPr>
    <w:rPr>
      <w:rFonts w:ascii="Arial" w:eastAsia="Calibri" w:hAnsi="Arial" w:cs="Times New Roman"/>
      <w:sz w:val="20"/>
      <w:szCs w:val="20"/>
      <w:lang w:eastAsia="x-none"/>
    </w:rPr>
  </w:style>
  <w:style w:type="paragraph" w:styleId="8">
    <w:name w:val="heading 8"/>
    <w:basedOn w:val="a0"/>
    <w:next w:val="a0"/>
    <w:link w:val="80"/>
    <w:uiPriority w:val="99"/>
    <w:semiHidden/>
    <w:rsid w:val="000F3DBB"/>
    <w:pPr>
      <w:keepNext/>
      <w:numPr>
        <w:ilvl w:val="7"/>
        <w:numId w:val="6"/>
      </w:numPr>
      <w:overflowPunct w:val="0"/>
      <w:autoSpaceDE w:val="0"/>
      <w:autoSpaceDN w:val="0"/>
      <w:adjustRightInd w:val="0"/>
      <w:spacing w:before="240" w:after="120" w:line="276" w:lineRule="auto"/>
      <w:jc w:val="both"/>
      <w:textAlignment w:val="baseline"/>
      <w:outlineLvl w:val="7"/>
    </w:pPr>
    <w:rPr>
      <w:rFonts w:ascii="Arial" w:eastAsia="Calibri" w:hAnsi="Arial" w:cs="Times New Roman"/>
      <w:i/>
      <w:sz w:val="20"/>
      <w:szCs w:val="20"/>
      <w:lang w:eastAsia="x-none"/>
    </w:rPr>
  </w:style>
  <w:style w:type="paragraph" w:styleId="9">
    <w:name w:val="heading 9"/>
    <w:basedOn w:val="a0"/>
    <w:next w:val="a0"/>
    <w:link w:val="90"/>
    <w:uiPriority w:val="99"/>
    <w:semiHidden/>
    <w:rsid w:val="000F3DBB"/>
    <w:pPr>
      <w:keepNext/>
      <w:numPr>
        <w:ilvl w:val="8"/>
        <w:numId w:val="6"/>
      </w:numPr>
      <w:overflowPunct w:val="0"/>
      <w:autoSpaceDE w:val="0"/>
      <w:autoSpaceDN w:val="0"/>
      <w:adjustRightInd w:val="0"/>
      <w:spacing w:before="240" w:after="120" w:line="276" w:lineRule="auto"/>
      <w:jc w:val="both"/>
      <w:textAlignment w:val="baseline"/>
      <w:outlineLvl w:val="8"/>
    </w:pPr>
    <w:rPr>
      <w:rFonts w:ascii="Arial" w:eastAsia="Calibri" w:hAnsi="Arial" w:cs="Times New Roman"/>
      <w:i/>
      <w:sz w:val="20"/>
      <w:szCs w:val="20"/>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85F0C"/>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285F0C"/>
    <w:rPr>
      <w:rFonts w:ascii="Segoe UI" w:hAnsi="Segoe UI" w:cs="Segoe UI"/>
      <w:sz w:val="18"/>
      <w:szCs w:val="18"/>
    </w:rPr>
  </w:style>
  <w:style w:type="paragraph" w:styleId="a6">
    <w:name w:val="List Paragraph"/>
    <w:basedOn w:val="a0"/>
    <w:uiPriority w:val="34"/>
    <w:qFormat/>
    <w:rsid w:val="00285F0C"/>
    <w:pPr>
      <w:ind w:left="720"/>
      <w:contextualSpacing/>
    </w:pPr>
  </w:style>
  <w:style w:type="table" w:styleId="a7">
    <w:name w:val="Table Grid"/>
    <w:basedOn w:val="a2"/>
    <w:uiPriority w:val="39"/>
    <w:rsid w:val="00D52B69"/>
    <w:pPr>
      <w:spacing w:after="0" w:line="240" w:lineRule="auto"/>
      <w:ind w:left="788" w:hanging="431"/>
      <w:jc w:val="both"/>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0"/>
    <w:link w:val="a9"/>
    <w:uiPriority w:val="99"/>
    <w:unhideWhenUsed/>
    <w:rsid w:val="005773EC"/>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5773EC"/>
  </w:style>
  <w:style w:type="paragraph" w:styleId="aa">
    <w:name w:val="footer"/>
    <w:basedOn w:val="a0"/>
    <w:link w:val="ab"/>
    <w:unhideWhenUsed/>
    <w:rsid w:val="005773EC"/>
    <w:pPr>
      <w:tabs>
        <w:tab w:val="center" w:pos="4677"/>
        <w:tab w:val="right" w:pos="9355"/>
      </w:tabs>
      <w:spacing w:after="0" w:line="240" w:lineRule="auto"/>
    </w:pPr>
  </w:style>
  <w:style w:type="character" w:customStyle="1" w:styleId="ab">
    <w:name w:val="Нижний колонтитул Знак"/>
    <w:basedOn w:val="a1"/>
    <w:link w:val="aa"/>
    <w:rsid w:val="005773EC"/>
  </w:style>
  <w:style w:type="paragraph" w:styleId="ac">
    <w:name w:val="Body Text Indent"/>
    <w:basedOn w:val="a0"/>
    <w:link w:val="ad"/>
    <w:uiPriority w:val="99"/>
    <w:unhideWhenUsed/>
    <w:rsid w:val="00803396"/>
    <w:pPr>
      <w:spacing w:after="120" w:line="276" w:lineRule="auto"/>
      <w:ind w:left="283" w:hanging="431"/>
      <w:jc w:val="both"/>
    </w:pPr>
    <w:rPr>
      <w:rFonts w:eastAsiaTheme="minorEastAsia"/>
      <w:lang w:eastAsia="ru-RU"/>
    </w:rPr>
  </w:style>
  <w:style w:type="character" w:customStyle="1" w:styleId="ad">
    <w:name w:val="Основной текст с отступом Знак"/>
    <w:basedOn w:val="a1"/>
    <w:link w:val="ac"/>
    <w:uiPriority w:val="99"/>
    <w:rsid w:val="00803396"/>
    <w:rPr>
      <w:rFonts w:eastAsiaTheme="minorEastAsia"/>
      <w:lang w:eastAsia="ru-RU"/>
    </w:rPr>
  </w:style>
  <w:style w:type="character" w:customStyle="1" w:styleId="11">
    <w:name w:val="Заголовок 1 Знак"/>
    <w:basedOn w:val="a1"/>
    <w:link w:val="10"/>
    <w:rsid w:val="000F3DBB"/>
    <w:rPr>
      <w:rFonts w:ascii="Arial" w:eastAsia="Calibri" w:hAnsi="Arial" w:cs="Times New Roman"/>
      <w:b/>
      <w:color w:val="053868"/>
      <w:sz w:val="26"/>
      <w:szCs w:val="32"/>
      <w:lang w:eastAsia="x-none"/>
    </w:rPr>
  </w:style>
  <w:style w:type="character" w:customStyle="1" w:styleId="21">
    <w:name w:val="Заголовок 2 Знак"/>
    <w:basedOn w:val="a1"/>
    <w:link w:val="20"/>
    <w:rsid w:val="000F3DBB"/>
    <w:rPr>
      <w:rFonts w:ascii="Arial" w:eastAsia="Calibri" w:hAnsi="Arial" w:cs="Times New Roman"/>
      <w:b/>
      <w:color w:val="053868"/>
      <w:sz w:val="24"/>
      <w:szCs w:val="26"/>
      <w:lang w:eastAsia="x-none"/>
    </w:rPr>
  </w:style>
  <w:style w:type="character" w:customStyle="1" w:styleId="32">
    <w:name w:val="Заголовок 3 Знак"/>
    <w:basedOn w:val="a1"/>
    <w:link w:val="30"/>
    <w:rsid w:val="000F3DBB"/>
    <w:rPr>
      <w:rFonts w:ascii="Arial" w:eastAsia="Calibri" w:hAnsi="Arial" w:cs="Times New Roman"/>
      <w:b/>
      <w:color w:val="053868"/>
      <w:szCs w:val="26"/>
      <w:lang w:eastAsia="x-none"/>
    </w:rPr>
  </w:style>
  <w:style w:type="character" w:customStyle="1" w:styleId="42">
    <w:name w:val="Заголовок 4 Знак"/>
    <w:basedOn w:val="a1"/>
    <w:link w:val="40"/>
    <w:rsid w:val="000F3DBB"/>
    <w:rPr>
      <w:rFonts w:ascii="Arial" w:eastAsia="Calibri" w:hAnsi="Arial" w:cs="Times New Roman"/>
      <w:b/>
      <w:color w:val="053868"/>
      <w:szCs w:val="26"/>
      <w:lang w:eastAsia="x-none"/>
    </w:rPr>
  </w:style>
  <w:style w:type="character" w:customStyle="1" w:styleId="51">
    <w:name w:val="Заголовок 5 Знак"/>
    <w:basedOn w:val="a1"/>
    <w:link w:val="50"/>
    <w:uiPriority w:val="99"/>
    <w:semiHidden/>
    <w:rsid w:val="000F3DBB"/>
    <w:rPr>
      <w:rFonts w:ascii="Arial" w:eastAsia="Calibri" w:hAnsi="Arial" w:cs="Times New Roman"/>
      <w:b/>
      <w:sz w:val="20"/>
      <w:szCs w:val="20"/>
      <w:lang w:eastAsia="x-none"/>
    </w:rPr>
  </w:style>
  <w:style w:type="character" w:customStyle="1" w:styleId="60">
    <w:name w:val="Заголовок 6 Знак"/>
    <w:basedOn w:val="a1"/>
    <w:link w:val="6"/>
    <w:uiPriority w:val="99"/>
    <w:semiHidden/>
    <w:rsid w:val="000F3DBB"/>
    <w:rPr>
      <w:rFonts w:ascii="Arial" w:eastAsia="Calibri" w:hAnsi="Arial" w:cs="Times New Roman"/>
      <w:i/>
      <w:sz w:val="20"/>
      <w:szCs w:val="20"/>
      <w:lang w:eastAsia="x-none"/>
    </w:rPr>
  </w:style>
  <w:style w:type="character" w:customStyle="1" w:styleId="70">
    <w:name w:val="Заголовок 7 Знак"/>
    <w:basedOn w:val="a1"/>
    <w:link w:val="7"/>
    <w:uiPriority w:val="99"/>
    <w:semiHidden/>
    <w:rsid w:val="000F3DBB"/>
    <w:rPr>
      <w:rFonts w:ascii="Arial" w:eastAsia="Calibri" w:hAnsi="Arial" w:cs="Times New Roman"/>
      <w:sz w:val="20"/>
      <w:szCs w:val="20"/>
      <w:lang w:eastAsia="x-none"/>
    </w:rPr>
  </w:style>
  <w:style w:type="character" w:customStyle="1" w:styleId="80">
    <w:name w:val="Заголовок 8 Знак"/>
    <w:basedOn w:val="a1"/>
    <w:link w:val="8"/>
    <w:uiPriority w:val="99"/>
    <w:semiHidden/>
    <w:rsid w:val="000F3DBB"/>
    <w:rPr>
      <w:rFonts w:ascii="Arial" w:eastAsia="Calibri" w:hAnsi="Arial" w:cs="Times New Roman"/>
      <w:i/>
      <w:sz w:val="20"/>
      <w:szCs w:val="20"/>
      <w:lang w:eastAsia="x-none"/>
    </w:rPr>
  </w:style>
  <w:style w:type="character" w:customStyle="1" w:styleId="90">
    <w:name w:val="Заголовок 9 Знак"/>
    <w:basedOn w:val="a1"/>
    <w:link w:val="9"/>
    <w:uiPriority w:val="99"/>
    <w:semiHidden/>
    <w:rsid w:val="000F3DBB"/>
    <w:rPr>
      <w:rFonts w:ascii="Arial" w:eastAsia="Calibri" w:hAnsi="Arial" w:cs="Times New Roman"/>
      <w:i/>
      <w:sz w:val="20"/>
      <w:szCs w:val="20"/>
      <w:lang w:eastAsia="x-none"/>
    </w:rPr>
  </w:style>
  <w:style w:type="paragraph" w:customStyle="1" w:styleId="31">
    <w:name w:val="Подпункт_3"/>
    <w:basedOn w:val="30"/>
    <w:qFormat/>
    <w:rsid w:val="000F3DBB"/>
    <w:pPr>
      <w:keepNext w:val="0"/>
      <w:keepLines w:val="0"/>
      <w:suppressAutoHyphens w:val="0"/>
      <w:spacing w:before="60" w:after="0"/>
      <w:jc w:val="both"/>
      <w:outlineLvl w:val="9"/>
    </w:pPr>
    <w:rPr>
      <w:b w:val="0"/>
      <w:color w:val="auto"/>
      <w:sz w:val="20"/>
    </w:rPr>
  </w:style>
  <w:style w:type="paragraph" w:customStyle="1" w:styleId="41">
    <w:name w:val="Подпункт_4"/>
    <w:basedOn w:val="40"/>
    <w:qFormat/>
    <w:rsid w:val="000F3DBB"/>
    <w:pPr>
      <w:keepNext w:val="0"/>
      <w:keepLines w:val="0"/>
      <w:suppressAutoHyphens w:val="0"/>
      <w:spacing w:before="60" w:after="0"/>
      <w:jc w:val="both"/>
      <w:outlineLvl w:val="9"/>
    </w:pPr>
    <w:rPr>
      <w:b w:val="0"/>
      <w:color w:val="auto"/>
      <w:sz w:val="20"/>
    </w:rPr>
  </w:style>
  <w:style w:type="paragraph" w:customStyle="1" w:styleId="a">
    <w:name w:val="Список бюл."/>
    <w:basedOn w:val="a0"/>
    <w:uiPriority w:val="1"/>
    <w:qFormat/>
    <w:rsid w:val="000F3DBB"/>
    <w:pPr>
      <w:numPr>
        <w:numId w:val="7"/>
      </w:numPr>
      <w:overflowPunct w:val="0"/>
      <w:autoSpaceDE w:val="0"/>
      <w:autoSpaceDN w:val="0"/>
      <w:adjustRightInd w:val="0"/>
      <w:spacing w:before="80" w:after="0" w:line="276" w:lineRule="auto"/>
      <w:jc w:val="both"/>
    </w:pPr>
    <w:rPr>
      <w:rFonts w:ascii="Arial" w:eastAsia="Calibri" w:hAnsi="Arial" w:cs="Times New Roman"/>
      <w:sz w:val="20"/>
      <w:szCs w:val="26"/>
      <w:lang w:eastAsia="ru-RU"/>
    </w:rPr>
  </w:style>
  <w:style w:type="paragraph" w:customStyle="1" w:styleId="ae">
    <w:name w:val="Список бюл. с заполнением"/>
    <w:basedOn w:val="a"/>
    <w:link w:val="af"/>
    <w:uiPriority w:val="1"/>
    <w:qFormat/>
    <w:rsid w:val="000F3DBB"/>
    <w:pPr>
      <w:tabs>
        <w:tab w:val="left" w:leader="dot" w:pos="6804"/>
      </w:tabs>
    </w:pPr>
  </w:style>
  <w:style w:type="character" w:customStyle="1" w:styleId="af">
    <w:name w:val="Список бюл. с заполнением Знак"/>
    <w:link w:val="ae"/>
    <w:uiPriority w:val="1"/>
    <w:rsid w:val="000F3DBB"/>
    <w:rPr>
      <w:rFonts w:ascii="Arial" w:eastAsia="Calibri" w:hAnsi="Arial" w:cs="Times New Roman"/>
      <w:sz w:val="20"/>
      <w:szCs w:val="26"/>
      <w:lang w:eastAsia="ru-RU"/>
    </w:rPr>
  </w:style>
  <w:style w:type="paragraph" w:customStyle="1" w:styleId="1">
    <w:name w:val="Заголовок 1 АЛРУД"/>
    <w:basedOn w:val="a0"/>
    <w:qFormat/>
    <w:rsid w:val="00A8480B"/>
    <w:pPr>
      <w:numPr>
        <w:numId w:val="8"/>
      </w:numPr>
      <w:spacing w:after="280" w:line="280" w:lineRule="atLeast"/>
      <w:jc w:val="both"/>
    </w:pPr>
    <w:rPr>
      <w:rFonts w:ascii="Tahoma" w:eastAsia="Calibri" w:hAnsi="Tahoma" w:cs="Times New Roman"/>
      <w:kern w:val="16"/>
      <w:sz w:val="20"/>
    </w:rPr>
  </w:style>
  <w:style w:type="paragraph" w:customStyle="1" w:styleId="2">
    <w:name w:val="Заголовок 2 АЛРУД"/>
    <w:basedOn w:val="a0"/>
    <w:link w:val="22"/>
    <w:qFormat/>
    <w:rsid w:val="00A8480B"/>
    <w:pPr>
      <w:numPr>
        <w:ilvl w:val="1"/>
        <w:numId w:val="8"/>
      </w:numPr>
      <w:spacing w:after="280" w:line="280" w:lineRule="atLeast"/>
      <w:jc w:val="both"/>
    </w:pPr>
    <w:rPr>
      <w:rFonts w:ascii="Tahoma" w:eastAsia="Calibri" w:hAnsi="Tahoma" w:cs="Times New Roman"/>
      <w:sz w:val="20"/>
    </w:rPr>
  </w:style>
  <w:style w:type="paragraph" w:customStyle="1" w:styleId="3">
    <w:name w:val="Заголовок 3 АЛРУД"/>
    <w:basedOn w:val="a0"/>
    <w:qFormat/>
    <w:rsid w:val="00A8480B"/>
    <w:pPr>
      <w:numPr>
        <w:ilvl w:val="2"/>
        <w:numId w:val="8"/>
      </w:numPr>
      <w:spacing w:after="280" w:line="280" w:lineRule="atLeast"/>
      <w:jc w:val="both"/>
    </w:pPr>
    <w:rPr>
      <w:rFonts w:ascii="Tahoma" w:eastAsia="Calibri" w:hAnsi="Tahoma" w:cs="Times New Roman"/>
      <w:sz w:val="20"/>
    </w:rPr>
  </w:style>
  <w:style w:type="character" w:customStyle="1" w:styleId="22">
    <w:name w:val="Заголовок 2 АЛРУД Знак"/>
    <w:basedOn w:val="a1"/>
    <w:link w:val="2"/>
    <w:rsid w:val="00A8480B"/>
    <w:rPr>
      <w:rFonts w:ascii="Tahoma" w:eastAsia="Calibri" w:hAnsi="Tahoma" w:cs="Times New Roman"/>
      <w:sz w:val="20"/>
    </w:rPr>
  </w:style>
  <w:style w:type="paragraph" w:customStyle="1" w:styleId="4">
    <w:name w:val="Заголовок 4 АЛРУД"/>
    <w:basedOn w:val="a0"/>
    <w:qFormat/>
    <w:rsid w:val="00A8480B"/>
    <w:pPr>
      <w:numPr>
        <w:ilvl w:val="3"/>
        <w:numId w:val="8"/>
      </w:numPr>
      <w:spacing w:after="280" w:line="280" w:lineRule="atLeast"/>
      <w:jc w:val="both"/>
    </w:pPr>
    <w:rPr>
      <w:rFonts w:ascii="Tahoma" w:eastAsia="Calibri" w:hAnsi="Tahoma" w:cs="Times New Roman"/>
      <w:sz w:val="20"/>
    </w:rPr>
  </w:style>
  <w:style w:type="paragraph" w:customStyle="1" w:styleId="5">
    <w:name w:val="Заголовок 5 АЛРУД"/>
    <w:basedOn w:val="a0"/>
    <w:qFormat/>
    <w:rsid w:val="00A8480B"/>
    <w:pPr>
      <w:numPr>
        <w:ilvl w:val="4"/>
        <w:numId w:val="8"/>
      </w:numPr>
      <w:tabs>
        <w:tab w:val="clear" w:pos="2126"/>
      </w:tabs>
      <w:spacing w:after="280" w:line="280" w:lineRule="atLeast"/>
      <w:jc w:val="both"/>
    </w:pPr>
    <w:rPr>
      <w:rFonts w:ascii="Tahoma" w:eastAsia="Calibri" w:hAnsi="Tahoma" w:cs="Times New Roman"/>
      <w:sz w:val="20"/>
    </w:rPr>
  </w:style>
  <w:style w:type="table" w:customStyle="1" w:styleId="12">
    <w:name w:val="Сетка таблицы1"/>
    <w:basedOn w:val="a2"/>
    <w:next w:val="a7"/>
    <w:uiPriority w:val="39"/>
    <w:rsid w:val="00E7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CA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0">
    <w:name w:val="Сетка таблицы11"/>
    <w:basedOn w:val="a2"/>
    <w:next w:val="a7"/>
    <w:uiPriority w:val="39"/>
    <w:rsid w:val="00E7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7"/>
    <w:uiPriority w:val="39"/>
    <w:rsid w:val="00E77C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7"/>
    <w:uiPriority w:val="39"/>
    <w:rsid w:val="00C504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0558-F9C6-4674-AEE8-27C4468E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7479</Words>
  <Characters>42634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EuroChem</Company>
  <LinksUpToDate>false</LinksUpToDate>
  <CharactersWithSpaces>50013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Стацура Татьяна Юрьевна</dc:creator>
  <cp:keywords/>
  <dc:description/>
  <cp:lastModifiedBy>Гураздо Виктория Маратовна \ Viktoriia Gurazdo</cp:lastModifiedBy>
  <cp:revision>10</cp:revision>
  <dcterms:created xsi:type="dcterms:W3CDTF">2025-10-30T13:53:00Z</dcterms:created>
  <dcterms:modified xsi:type="dcterms:W3CDTF">2026-02-18T05:34:00Z</dcterms:modified>
</cp:coreProperties>
</file>